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8F" w:rsidRDefault="00776B8F" w:rsidP="00D15299">
      <w:pPr>
        <w:spacing w:line="360" w:lineRule="auto"/>
        <w:jc w:val="both"/>
      </w:pPr>
    </w:p>
    <w:p w:rsidR="0094741A" w:rsidRDefault="0094741A" w:rsidP="009474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94741A" w:rsidRDefault="0094741A" w:rsidP="009474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94741A" w:rsidRDefault="0094741A" w:rsidP="009474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94741A" w:rsidRDefault="0094741A" w:rsidP="009474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41A" w:rsidRDefault="0094741A" w:rsidP="009474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94741A" w:rsidRDefault="0094741A" w:rsidP="0094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41A" w:rsidRDefault="009D2FDA" w:rsidP="00947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20.12.2016 </w:t>
      </w:r>
      <w:r w:rsidR="009474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613-па</w:t>
      </w:r>
    </w:p>
    <w:p w:rsidR="0094741A" w:rsidRDefault="0094741A" w:rsidP="00947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776B8F" w:rsidRDefault="00776B8F" w:rsidP="00C95D63">
      <w:pPr>
        <w:spacing w:before="108" w:after="108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4741A" w:rsidRDefault="00875B2F" w:rsidP="00947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FF">
        <w:rPr>
          <w:rFonts w:ascii="Times New Roman" w:hAnsi="Times New Roman" w:cs="Times New Roman"/>
          <w:b/>
          <w:bCs/>
          <w:kern w:val="28"/>
          <w:sz w:val="28"/>
          <w:szCs w:val="28"/>
        </w:rPr>
        <w:t>Об утверждении</w:t>
      </w:r>
      <w:r w:rsidR="00886EFF" w:rsidRPr="00886EF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proofErr w:type="gramStart"/>
      <w:r w:rsidR="003E1D26" w:rsidRPr="00886EFF">
        <w:rPr>
          <w:rFonts w:ascii="Times New Roman" w:hAnsi="Times New Roman" w:cs="Times New Roman"/>
          <w:b/>
          <w:sz w:val="28"/>
          <w:szCs w:val="28"/>
        </w:rPr>
        <w:t>Порядка</w:t>
      </w:r>
      <w:r w:rsidRPr="00886EFF">
        <w:rPr>
          <w:rFonts w:ascii="Times New Roman" w:hAnsi="Times New Roman" w:cs="Times New Roman"/>
          <w:b/>
          <w:sz w:val="28"/>
          <w:szCs w:val="28"/>
        </w:rPr>
        <w:t xml:space="preserve"> проведения экспертизы проектов административных регламентов </w:t>
      </w:r>
      <w:r w:rsidR="00886EFF" w:rsidRPr="00886EFF">
        <w:rPr>
          <w:rFonts w:ascii="Times New Roman" w:hAnsi="Times New Roman" w:cs="Times New Roman"/>
          <w:b/>
          <w:sz w:val="28"/>
          <w:szCs w:val="28"/>
        </w:rPr>
        <w:t>предоставления муниципальных</w:t>
      </w:r>
      <w:proofErr w:type="gramEnd"/>
      <w:r w:rsidR="00886EFF" w:rsidRPr="00886E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741A" w:rsidRDefault="00886EFF" w:rsidP="00947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FF">
        <w:rPr>
          <w:rFonts w:ascii="Times New Roman" w:hAnsi="Times New Roman" w:cs="Times New Roman"/>
          <w:b/>
          <w:sz w:val="28"/>
          <w:szCs w:val="28"/>
        </w:rPr>
        <w:t xml:space="preserve">услуг администрацией Тенькинского городского округа </w:t>
      </w:r>
    </w:p>
    <w:p w:rsidR="0094741A" w:rsidRDefault="00886EFF" w:rsidP="00947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FF">
        <w:rPr>
          <w:rFonts w:ascii="Times New Roman" w:hAnsi="Times New Roman" w:cs="Times New Roman"/>
          <w:b/>
          <w:sz w:val="28"/>
          <w:szCs w:val="28"/>
        </w:rPr>
        <w:t>Магаданской области и учреждениями, учредителем которых</w:t>
      </w:r>
    </w:p>
    <w:p w:rsidR="0094741A" w:rsidRDefault="00886EFF" w:rsidP="00947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FF">
        <w:rPr>
          <w:rFonts w:ascii="Times New Roman" w:hAnsi="Times New Roman" w:cs="Times New Roman"/>
          <w:b/>
          <w:sz w:val="28"/>
          <w:szCs w:val="28"/>
        </w:rPr>
        <w:t xml:space="preserve"> является администрация Тенькинского городского округа </w:t>
      </w:r>
    </w:p>
    <w:p w:rsidR="00886EFF" w:rsidRPr="00886EFF" w:rsidRDefault="00886EFF" w:rsidP="0094741A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886EFF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</w:p>
    <w:p w:rsidR="00C95D63" w:rsidRPr="00886EFF" w:rsidRDefault="00C95D63" w:rsidP="00886EFF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95D63" w:rsidRDefault="00C95D63" w:rsidP="00C95D63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383852" w:rsidRPr="00886EFF" w:rsidRDefault="00875B2F" w:rsidP="00886EFF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B2F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875B2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72E3C">
        <w:rPr>
          <w:rFonts w:ascii="Times New Roman" w:hAnsi="Times New Roman" w:cs="Times New Roman"/>
          <w:sz w:val="28"/>
          <w:szCs w:val="28"/>
        </w:rPr>
        <w:t>«</w:t>
      </w:r>
      <w:r w:rsidRPr="00875B2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72E3C">
        <w:rPr>
          <w:rFonts w:ascii="Times New Roman" w:hAnsi="Times New Roman" w:cs="Times New Roman"/>
          <w:sz w:val="28"/>
          <w:szCs w:val="28"/>
        </w:rPr>
        <w:t>»</w:t>
      </w:r>
      <w:r w:rsidRPr="00875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B2F">
        <w:rPr>
          <w:rFonts w:ascii="Times New Roman" w:hAnsi="Times New Roman" w:cs="Times New Roman"/>
          <w:sz w:val="28"/>
          <w:szCs w:val="28"/>
        </w:rPr>
        <w:t xml:space="preserve">в целях эффективной работы по организации предоставления муниципальных услуг в муниципальном образовании </w:t>
      </w:r>
      <w:r w:rsidR="00A72E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A72E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875B2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Тенькинского</w:t>
      </w:r>
      <w:r w:rsidRPr="00875B2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86EFF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BF3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3852" w:rsidRPr="0038385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83852" w:rsidRPr="00383852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75B2F" w:rsidRPr="00875B2F" w:rsidRDefault="00875B2F" w:rsidP="00247656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75B2F">
        <w:rPr>
          <w:rFonts w:ascii="Times New Roman" w:hAnsi="Times New Roman" w:cs="Times New Roman"/>
          <w:sz w:val="28"/>
          <w:szCs w:val="28"/>
        </w:rPr>
        <w:t xml:space="preserve">1. </w:t>
      </w:r>
      <w:r w:rsidRPr="00292C1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E1D26" w:rsidRPr="00292C13">
        <w:rPr>
          <w:rFonts w:ascii="Times New Roman" w:hAnsi="Times New Roman" w:cs="Times New Roman"/>
          <w:sz w:val="28"/>
          <w:szCs w:val="28"/>
        </w:rPr>
        <w:t>Порядок</w:t>
      </w:r>
      <w:r w:rsidRPr="00292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2C13" w:rsidRPr="00292C13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00292C13" w:rsidRPr="00292C13">
        <w:rPr>
          <w:rFonts w:ascii="Times New Roman" w:hAnsi="Times New Roman" w:cs="Times New Roman"/>
          <w:sz w:val="28"/>
          <w:szCs w:val="28"/>
        </w:rPr>
        <w:t xml:space="preserve"> администрацией Тенькинского городского округа Магаданской области и учреждениями, учредителем которых является администрация Тенькинского городского округа Магаданской области</w:t>
      </w:r>
      <w:r w:rsidRPr="00292C13">
        <w:rPr>
          <w:rFonts w:ascii="Times New Roman" w:hAnsi="Times New Roman" w:cs="Times New Roman"/>
          <w:sz w:val="28"/>
          <w:szCs w:val="28"/>
        </w:rPr>
        <w:t>.</w:t>
      </w:r>
    </w:p>
    <w:p w:rsidR="00024EE4" w:rsidRDefault="00383852" w:rsidP="00024EE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89115452"/>
      <w:bookmarkEnd w:id="0"/>
      <w:r w:rsidRPr="00024EE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83852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Pr="00383852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правовой</w:t>
      </w:r>
      <w:r w:rsidRPr="00383852">
        <w:rPr>
          <w:rFonts w:ascii="Times New Roman" w:hAnsi="Times New Roman" w:cs="Times New Roman"/>
          <w:sz w:val="28"/>
          <w:szCs w:val="28"/>
        </w:rPr>
        <w:t xml:space="preserve"> отдел администрации Тенькинского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4765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383852">
        <w:rPr>
          <w:rFonts w:ascii="Times New Roman" w:hAnsi="Times New Roman" w:cs="Times New Roman"/>
          <w:sz w:val="28"/>
          <w:szCs w:val="28"/>
        </w:rPr>
        <w:t xml:space="preserve"> органом, уполномоченным на проведение экспертизы проектов административных регламентов, разработанных </w:t>
      </w:r>
      <w:r w:rsidR="00292C13" w:rsidRPr="00292C13">
        <w:rPr>
          <w:rFonts w:ascii="Times New Roman" w:hAnsi="Times New Roman" w:cs="Times New Roman"/>
          <w:sz w:val="28"/>
          <w:szCs w:val="28"/>
        </w:rPr>
        <w:t>администрацией Тенькинского городского округа Магаданской области и учреждениями, учредителем которых является администрация Тенькинского городского округа Магаданской области.</w:t>
      </w:r>
    </w:p>
    <w:p w:rsidR="00024EE4" w:rsidRPr="00024EE4" w:rsidRDefault="00024EE4" w:rsidP="00024EE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EE4">
        <w:rPr>
          <w:rFonts w:ascii="Times New Roman" w:hAnsi="Times New Roman" w:cs="Times New Roman"/>
          <w:sz w:val="28"/>
          <w:szCs w:val="28"/>
        </w:rPr>
        <w:lastRenderedPageBreak/>
        <w:t>3. Действие настоящего постановления не распространяется на утверждение обязательных для исполнения административных регламентов в сфере переданных органам местного самоуправления полномочий субъекта Российской Федерации.</w:t>
      </w:r>
    </w:p>
    <w:p w:rsidR="00875B2F" w:rsidRPr="00B32BE6" w:rsidRDefault="00024EE4" w:rsidP="00B32BE6">
      <w:pPr>
        <w:pStyle w:val="1"/>
        <w:spacing w:line="360" w:lineRule="auto"/>
        <w:jc w:val="both"/>
        <w:rPr>
          <w:b w:val="0"/>
          <w:sz w:val="28"/>
          <w:szCs w:val="28"/>
        </w:rPr>
      </w:pPr>
      <w:bookmarkStart w:id="2" w:name="sub_4"/>
      <w:bookmarkEnd w:id="1"/>
      <w:r>
        <w:rPr>
          <w:b w:val="0"/>
          <w:sz w:val="28"/>
          <w:szCs w:val="28"/>
        </w:rPr>
        <w:t>4</w:t>
      </w:r>
      <w:r w:rsidR="00875B2F" w:rsidRPr="00875B2F">
        <w:rPr>
          <w:b w:val="0"/>
          <w:sz w:val="28"/>
          <w:szCs w:val="28"/>
        </w:rPr>
        <w:t xml:space="preserve">. </w:t>
      </w:r>
      <w:r w:rsidR="00875B2F" w:rsidRPr="00247656">
        <w:rPr>
          <w:b w:val="0"/>
          <w:sz w:val="28"/>
          <w:szCs w:val="28"/>
        </w:rPr>
        <w:t>Постановление</w:t>
      </w:r>
      <w:r w:rsidR="00875B2F" w:rsidRPr="00875B2F">
        <w:rPr>
          <w:b w:val="0"/>
          <w:sz w:val="28"/>
          <w:szCs w:val="28"/>
        </w:rPr>
        <w:t xml:space="preserve"> </w:t>
      </w:r>
      <w:r w:rsidR="00923585">
        <w:rPr>
          <w:b w:val="0"/>
          <w:sz w:val="28"/>
          <w:szCs w:val="28"/>
        </w:rPr>
        <w:t>а</w:t>
      </w:r>
      <w:r w:rsidR="00247656" w:rsidRPr="00247656">
        <w:rPr>
          <w:b w:val="0"/>
          <w:sz w:val="28"/>
          <w:szCs w:val="28"/>
        </w:rPr>
        <w:t>дминистрации Тенькинс</w:t>
      </w:r>
      <w:r w:rsidR="00247656">
        <w:rPr>
          <w:b w:val="0"/>
          <w:sz w:val="28"/>
          <w:szCs w:val="28"/>
        </w:rPr>
        <w:t xml:space="preserve">кого района Магаданской области </w:t>
      </w:r>
      <w:r w:rsidR="00247656" w:rsidRPr="00247656">
        <w:rPr>
          <w:b w:val="0"/>
          <w:sz w:val="28"/>
          <w:szCs w:val="28"/>
        </w:rPr>
        <w:t xml:space="preserve">от </w:t>
      </w:r>
      <w:r w:rsidR="00247656">
        <w:rPr>
          <w:b w:val="0"/>
          <w:sz w:val="28"/>
          <w:szCs w:val="28"/>
        </w:rPr>
        <w:t xml:space="preserve">30 сентября 2010 г. № 277-па </w:t>
      </w:r>
      <w:r w:rsidR="00A72E3C">
        <w:rPr>
          <w:b w:val="0"/>
          <w:sz w:val="28"/>
          <w:szCs w:val="28"/>
        </w:rPr>
        <w:t>«</w:t>
      </w:r>
      <w:r w:rsidR="00247656" w:rsidRPr="00247656">
        <w:rPr>
          <w:b w:val="0"/>
          <w:sz w:val="28"/>
          <w:szCs w:val="28"/>
        </w:rPr>
        <w:t>Об органе, уполномоченном на проведение экспертизы административных регламентов</w:t>
      </w:r>
      <w:r w:rsidR="00A72E3C">
        <w:rPr>
          <w:b w:val="0"/>
          <w:sz w:val="28"/>
          <w:szCs w:val="28"/>
        </w:rPr>
        <w:t>»</w:t>
      </w:r>
      <w:r w:rsidR="00247656">
        <w:rPr>
          <w:b w:val="0"/>
          <w:sz w:val="28"/>
          <w:szCs w:val="28"/>
        </w:rPr>
        <w:t xml:space="preserve"> </w:t>
      </w:r>
      <w:r w:rsidR="00875B2F" w:rsidRPr="00875B2F">
        <w:rPr>
          <w:b w:val="0"/>
          <w:sz w:val="28"/>
          <w:szCs w:val="28"/>
        </w:rPr>
        <w:t>признать утратившим силу.</w:t>
      </w:r>
      <w:bookmarkStart w:id="3" w:name="sub_5"/>
      <w:bookmarkEnd w:id="2"/>
    </w:p>
    <w:bookmarkEnd w:id="3"/>
    <w:p w:rsidR="00C95D63" w:rsidRPr="00D15299" w:rsidRDefault="00B32BE6" w:rsidP="00247656">
      <w:pPr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C95D63" w:rsidRPr="00D15299">
        <w:rPr>
          <w:rFonts w:ascii="Times New Roman" w:hAnsi="Times New Roman"/>
          <w:bCs/>
          <w:sz w:val="28"/>
          <w:szCs w:val="28"/>
        </w:rPr>
        <w:t>.</w:t>
      </w:r>
      <w:r w:rsidR="0094741A">
        <w:rPr>
          <w:rFonts w:ascii="Times New Roman" w:hAnsi="Times New Roman"/>
          <w:bCs/>
          <w:sz w:val="28"/>
          <w:szCs w:val="28"/>
        </w:rPr>
        <w:t xml:space="preserve"> </w:t>
      </w:r>
      <w:r w:rsidR="00C95D63" w:rsidRPr="00D15299">
        <w:rPr>
          <w:rFonts w:ascii="Times New Roman" w:hAnsi="Times New Roman"/>
          <w:bCs/>
          <w:sz w:val="28"/>
          <w:szCs w:val="28"/>
        </w:rPr>
        <w:t xml:space="preserve"> Контроль исполнени</w:t>
      </w:r>
      <w:r w:rsidR="00247656">
        <w:rPr>
          <w:rFonts w:ascii="Times New Roman" w:hAnsi="Times New Roman"/>
          <w:bCs/>
          <w:sz w:val="28"/>
          <w:szCs w:val="28"/>
        </w:rPr>
        <w:t>я</w:t>
      </w:r>
      <w:r w:rsidR="00C95D63" w:rsidRPr="00D15299">
        <w:rPr>
          <w:rFonts w:ascii="Times New Roman" w:hAnsi="Times New Roman"/>
          <w:bCs/>
          <w:sz w:val="28"/>
          <w:szCs w:val="28"/>
        </w:rPr>
        <w:t xml:space="preserve"> настоящего постановления </w:t>
      </w:r>
      <w:r w:rsidR="00247656">
        <w:rPr>
          <w:rFonts w:ascii="Times New Roman" w:hAnsi="Times New Roman"/>
          <w:bCs/>
          <w:sz w:val="28"/>
          <w:szCs w:val="28"/>
        </w:rPr>
        <w:t>оставляю за собой.</w:t>
      </w:r>
    </w:p>
    <w:p w:rsidR="00C95D63" w:rsidRPr="00D15299" w:rsidRDefault="00B32BE6" w:rsidP="00247656">
      <w:pPr>
        <w:spacing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6</w:t>
      </w:r>
      <w:r w:rsidR="00C95D63" w:rsidRPr="00D15299">
        <w:rPr>
          <w:rFonts w:ascii="Times New Roman" w:hAnsi="Times New Roman"/>
          <w:bCs/>
          <w:sz w:val="28"/>
          <w:szCs w:val="28"/>
        </w:rPr>
        <w:t xml:space="preserve">. </w:t>
      </w:r>
      <w:r w:rsidR="0094741A">
        <w:rPr>
          <w:rFonts w:ascii="Times New Roman" w:hAnsi="Times New Roman"/>
          <w:bCs/>
          <w:sz w:val="28"/>
          <w:szCs w:val="28"/>
        </w:rPr>
        <w:t xml:space="preserve"> </w:t>
      </w:r>
      <w:r w:rsidR="00C95D63" w:rsidRPr="00D15299">
        <w:rPr>
          <w:rFonts w:ascii="Times New Roman" w:hAnsi="Times New Roman"/>
          <w:bCs/>
          <w:sz w:val="28"/>
          <w:szCs w:val="28"/>
        </w:rPr>
        <w:t>Настоящее</w:t>
      </w:r>
      <w:r w:rsidR="00247656">
        <w:rPr>
          <w:rFonts w:ascii="Times New Roman" w:hAnsi="Times New Roman"/>
          <w:bCs/>
          <w:sz w:val="28"/>
          <w:szCs w:val="28"/>
        </w:rPr>
        <w:t xml:space="preserve"> постановление подлежит</w:t>
      </w:r>
      <w:r w:rsidR="00C95D63" w:rsidRPr="00D15299">
        <w:rPr>
          <w:rFonts w:ascii="Times New Roman" w:hAnsi="Times New Roman"/>
          <w:bCs/>
          <w:sz w:val="28"/>
          <w:szCs w:val="28"/>
        </w:rPr>
        <w:t xml:space="preserve"> официально</w:t>
      </w:r>
      <w:r w:rsidR="00247656">
        <w:rPr>
          <w:rFonts w:ascii="Times New Roman" w:hAnsi="Times New Roman"/>
          <w:bCs/>
          <w:sz w:val="28"/>
          <w:szCs w:val="28"/>
        </w:rPr>
        <w:t>му опубликованию (обнародованию</w:t>
      </w:r>
      <w:r w:rsidR="00C95D63" w:rsidRPr="00D15299">
        <w:rPr>
          <w:rFonts w:ascii="Times New Roman" w:hAnsi="Times New Roman"/>
          <w:bCs/>
          <w:sz w:val="28"/>
          <w:szCs w:val="28"/>
        </w:rPr>
        <w:t>)</w:t>
      </w:r>
      <w:r w:rsidR="006C5157">
        <w:rPr>
          <w:rFonts w:ascii="Times New Roman" w:hAnsi="Times New Roman"/>
          <w:bCs/>
          <w:sz w:val="28"/>
          <w:szCs w:val="28"/>
        </w:rPr>
        <w:t>.</w:t>
      </w:r>
    </w:p>
    <w:p w:rsidR="00C95D63" w:rsidRPr="00D15299" w:rsidRDefault="00C95D63" w:rsidP="00D15299">
      <w:pPr>
        <w:spacing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E5C3E" w:rsidRDefault="00C95D63" w:rsidP="00D15299">
      <w:pPr>
        <w:spacing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  <w:sectPr w:rsidR="001E5C3E" w:rsidSect="001E5C3E">
          <w:headerReference w:type="default" r:id="rId9"/>
          <w:pgSz w:w="11909" w:h="16834"/>
          <w:pgMar w:top="1135" w:right="710" w:bottom="993" w:left="1560" w:header="720" w:footer="720" w:gutter="0"/>
          <w:pgNumType w:start="1"/>
          <w:cols w:space="60"/>
          <w:noEndnote/>
          <w:titlePg/>
          <w:docGrid w:linePitch="272"/>
        </w:sectPr>
      </w:pPr>
      <w:r w:rsidRPr="00D15299">
        <w:rPr>
          <w:rFonts w:ascii="Times New Roman" w:hAnsi="Times New Roman"/>
          <w:bCs/>
          <w:sz w:val="28"/>
          <w:szCs w:val="28"/>
        </w:rPr>
        <w:t>Глава Те</w:t>
      </w:r>
      <w:r w:rsidR="0094741A">
        <w:rPr>
          <w:rFonts w:ascii="Times New Roman" w:hAnsi="Times New Roman"/>
          <w:bCs/>
          <w:sz w:val="28"/>
          <w:szCs w:val="28"/>
        </w:rPr>
        <w:t xml:space="preserve">нькинского городского округа </w:t>
      </w:r>
      <w:r w:rsidR="0094741A">
        <w:rPr>
          <w:rFonts w:ascii="Times New Roman" w:hAnsi="Times New Roman"/>
          <w:bCs/>
          <w:sz w:val="28"/>
          <w:szCs w:val="28"/>
        </w:rPr>
        <w:tab/>
      </w:r>
      <w:r w:rsidR="0094741A">
        <w:rPr>
          <w:rFonts w:ascii="Times New Roman" w:hAnsi="Times New Roman"/>
          <w:bCs/>
          <w:sz w:val="28"/>
          <w:szCs w:val="28"/>
        </w:rPr>
        <w:tab/>
      </w:r>
      <w:r w:rsidRPr="00D15299">
        <w:rPr>
          <w:rFonts w:ascii="Times New Roman" w:hAnsi="Times New Roman"/>
          <w:bCs/>
          <w:sz w:val="28"/>
          <w:szCs w:val="28"/>
        </w:rPr>
        <w:tab/>
        <w:t xml:space="preserve">       </w:t>
      </w:r>
      <w:r w:rsidR="0094741A">
        <w:rPr>
          <w:rFonts w:ascii="Times New Roman" w:hAnsi="Times New Roman"/>
          <w:bCs/>
          <w:sz w:val="28"/>
          <w:szCs w:val="28"/>
        </w:rPr>
        <w:t xml:space="preserve">        </w:t>
      </w:r>
      <w:r w:rsidRPr="00D15299">
        <w:rPr>
          <w:rFonts w:ascii="Times New Roman" w:hAnsi="Times New Roman"/>
          <w:bCs/>
          <w:sz w:val="28"/>
          <w:szCs w:val="28"/>
        </w:rPr>
        <w:t xml:space="preserve"> И.С.</w:t>
      </w:r>
      <w:r w:rsidR="0094741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1E5C3E">
        <w:rPr>
          <w:rFonts w:ascii="Times New Roman" w:hAnsi="Times New Roman"/>
          <w:bCs/>
          <w:sz w:val="28"/>
          <w:szCs w:val="28"/>
        </w:rPr>
        <w:t>Бережной</w:t>
      </w:r>
      <w:proofErr w:type="gramEnd"/>
    </w:p>
    <w:p w:rsidR="003E1D26" w:rsidRDefault="003E1D26" w:rsidP="00C95D63"/>
    <w:p w:rsidR="007525D6" w:rsidRPr="0094741A" w:rsidRDefault="00776B8F" w:rsidP="00776B8F">
      <w:pPr>
        <w:pStyle w:val="1"/>
        <w:ind w:left="5103" w:right="-23" w:firstLine="0"/>
        <w:jc w:val="center"/>
        <w:rPr>
          <w:b w:val="0"/>
          <w:sz w:val="28"/>
          <w:szCs w:val="28"/>
        </w:rPr>
      </w:pPr>
      <w:r w:rsidRPr="0094741A">
        <w:rPr>
          <w:b w:val="0"/>
          <w:sz w:val="28"/>
          <w:szCs w:val="28"/>
        </w:rPr>
        <w:t>У</w:t>
      </w:r>
      <w:r w:rsidR="001E5C3E">
        <w:rPr>
          <w:b w:val="0"/>
          <w:sz w:val="28"/>
          <w:szCs w:val="28"/>
        </w:rPr>
        <w:t>ТВЕРЖДЕН</w:t>
      </w:r>
    </w:p>
    <w:p w:rsidR="00AC1683" w:rsidRPr="0094741A" w:rsidRDefault="00E6491D" w:rsidP="00776B8F">
      <w:pPr>
        <w:pStyle w:val="1"/>
        <w:ind w:left="5103" w:right="-23" w:firstLine="0"/>
        <w:jc w:val="center"/>
        <w:rPr>
          <w:b w:val="0"/>
          <w:sz w:val="28"/>
          <w:szCs w:val="28"/>
        </w:rPr>
      </w:pPr>
      <w:r w:rsidRPr="0094741A">
        <w:rPr>
          <w:b w:val="0"/>
          <w:sz w:val="28"/>
          <w:szCs w:val="28"/>
        </w:rPr>
        <w:t>постановлением</w:t>
      </w:r>
      <w:r w:rsidR="00AC1683" w:rsidRPr="0094741A">
        <w:rPr>
          <w:b w:val="0"/>
          <w:sz w:val="28"/>
          <w:szCs w:val="28"/>
        </w:rPr>
        <w:t xml:space="preserve">  </w:t>
      </w:r>
      <w:r w:rsidR="007525D6" w:rsidRPr="0094741A">
        <w:rPr>
          <w:b w:val="0"/>
          <w:sz w:val="28"/>
          <w:szCs w:val="28"/>
        </w:rPr>
        <w:t>администрации</w:t>
      </w:r>
      <w:r w:rsidR="00AC1683" w:rsidRPr="0094741A">
        <w:rPr>
          <w:b w:val="0"/>
          <w:sz w:val="28"/>
          <w:szCs w:val="28"/>
        </w:rPr>
        <w:t xml:space="preserve">                                                         </w:t>
      </w:r>
      <w:r w:rsidR="007525D6" w:rsidRPr="0094741A">
        <w:rPr>
          <w:b w:val="0"/>
          <w:sz w:val="28"/>
          <w:szCs w:val="28"/>
        </w:rPr>
        <w:t xml:space="preserve">    </w:t>
      </w:r>
      <w:r w:rsidR="00AC1683" w:rsidRPr="0094741A">
        <w:rPr>
          <w:b w:val="0"/>
          <w:sz w:val="28"/>
          <w:szCs w:val="28"/>
        </w:rPr>
        <w:t>Тенькинского   городского округа</w:t>
      </w:r>
    </w:p>
    <w:p w:rsidR="00AC1683" w:rsidRPr="0094741A" w:rsidRDefault="00AC1683" w:rsidP="00776B8F">
      <w:pPr>
        <w:pStyle w:val="1"/>
        <w:ind w:left="5103" w:right="-23" w:firstLine="0"/>
        <w:jc w:val="center"/>
        <w:rPr>
          <w:b w:val="0"/>
          <w:sz w:val="28"/>
          <w:szCs w:val="28"/>
        </w:rPr>
      </w:pPr>
      <w:r w:rsidRPr="0094741A">
        <w:rPr>
          <w:b w:val="0"/>
          <w:sz w:val="28"/>
          <w:szCs w:val="28"/>
        </w:rPr>
        <w:t>Магаданской области</w:t>
      </w:r>
    </w:p>
    <w:p w:rsidR="00AC1683" w:rsidRPr="0094741A" w:rsidRDefault="00AC1683" w:rsidP="00776B8F">
      <w:pPr>
        <w:pStyle w:val="1"/>
        <w:ind w:left="5103" w:right="-23" w:firstLine="0"/>
        <w:jc w:val="center"/>
        <w:rPr>
          <w:b w:val="0"/>
          <w:sz w:val="28"/>
          <w:szCs w:val="28"/>
        </w:rPr>
      </w:pPr>
      <w:r w:rsidRPr="0094741A">
        <w:rPr>
          <w:b w:val="0"/>
          <w:sz w:val="28"/>
          <w:szCs w:val="28"/>
        </w:rPr>
        <w:t xml:space="preserve">от </w:t>
      </w:r>
      <w:r w:rsidR="009D2FDA">
        <w:rPr>
          <w:b w:val="0"/>
          <w:sz w:val="28"/>
          <w:szCs w:val="28"/>
        </w:rPr>
        <w:t>20.12.</w:t>
      </w:r>
      <w:r w:rsidRPr="0094741A">
        <w:rPr>
          <w:b w:val="0"/>
          <w:sz w:val="28"/>
          <w:szCs w:val="28"/>
        </w:rPr>
        <w:t>20</w:t>
      </w:r>
      <w:r w:rsidR="0094741A">
        <w:rPr>
          <w:b w:val="0"/>
          <w:sz w:val="28"/>
          <w:szCs w:val="28"/>
        </w:rPr>
        <w:t xml:space="preserve">16 </w:t>
      </w:r>
      <w:r w:rsidRPr="0094741A">
        <w:rPr>
          <w:b w:val="0"/>
          <w:sz w:val="28"/>
          <w:szCs w:val="28"/>
        </w:rPr>
        <w:t xml:space="preserve">г.  № </w:t>
      </w:r>
      <w:r w:rsidR="009D2FDA">
        <w:rPr>
          <w:b w:val="0"/>
          <w:sz w:val="28"/>
          <w:szCs w:val="28"/>
        </w:rPr>
        <w:t>613-па</w:t>
      </w:r>
      <w:bookmarkStart w:id="4" w:name="_GoBack"/>
      <w:bookmarkEnd w:id="4"/>
    </w:p>
    <w:p w:rsidR="00AC1683" w:rsidRDefault="00AC1683" w:rsidP="00300F40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5C3E" w:rsidRPr="00AC1683" w:rsidRDefault="001E5C3E" w:rsidP="00300F40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5B30" w:rsidRPr="009F5B30" w:rsidRDefault="009F5B30" w:rsidP="003E1D2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5B3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E1D26" w:rsidRPr="009F5B30" w:rsidRDefault="009F5B30" w:rsidP="003E1D26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F5B30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gramStart"/>
      <w:r w:rsidRPr="009F5B30">
        <w:rPr>
          <w:rFonts w:ascii="Times New Roman" w:hAnsi="Times New Roman" w:cs="Times New Roman"/>
          <w:b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 w:rsidRPr="009F5B30">
        <w:rPr>
          <w:rFonts w:ascii="Times New Roman" w:hAnsi="Times New Roman" w:cs="Times New Roman"/>
          <w:b/>
          <w:sz w:val="28"/>
          <w:szCs w:val="28"/>
        </w:rPr>
        <w:t xml:space="preserve"> администрацией Тенькинского городского округа Магаданской области и учреждениями, учредителем которых является администрация Тенькинского городского округа Магаданской области.</w:t>
      </w:r>
    </w:p>
    <w:p w:rsidR="003E1D26" w:rsidRPr="003E1D26" w:rsidRDefault="003E1D26" w:rsidP="003E1D26">
      <w:pPr>
        <w:pStyle w:val="1"/>
        <w:jc w:val="both"/>
        <w:rPr>
          <w:sz w:val="28"/>
          <w:szCs w:val="28"/>
        </w:rPr>
      </w:pPr>
    </w:p>
    <w:p w:rsidR="003E1D26" w:rsidRPr="003E1D26" w:rsidRDefault="003E1D26" w:rsidP="003E1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D26" w:rsidRPr="003E1D26" w:rsidRDefault="003E1D26" w:rsidP="003E1D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"/>
      <w:r w:rsidRPr="003E1D2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Настоящий п</w:t>
      </w:r>
      <w:r w:rsidRPr="003E1D26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9F5B30" w:rsidRPr="00292C13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 услуг администрацией Тенькинского городского округа Магаданской области и учреждениями, учредителем которых является администрация Тенькинского городского округа Магаданской области</w:t>
      </w:r>
      <w:proofErr w:type="gramStart"/>
      <w:r w:rsidR="009F5B30" w:rsidRPr="00292C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1D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1D2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E1D26">
        <w:rPr>
          <w:rFonts w:ascii="Times New Roman" w:hAnsi="Times New Roman" w:cs="Times New Roman"/>
          <w:sz w:val="28"/>
          <w:szCs w:val="28"/>
        </w:rPr>
        <w:t>алее - Порядок)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1D26">
        <w:rPr>
          <w:rFonts w:ascii="Times New Roman" w:hAnsi="Times New Roman" w:cs="Times New Roman"/>
          <w:sz w:val="28"/>
          <w:szCs w:val="28"/>
        </w:rPr>
        <w:t xml:space="preserve"> определяет в соответствии с Федераль</w:t>
      </w:r>
      <w:r w:rsidR="00D56ADC">
        <w:rPr>
          <w:rFonts w:ascii="Times New Roman" w:hAnsi="Times New Roman" w:cs="Times New Roman"/>
          <w:sz w:val="28"/>
          <w:szCs w:val="28"/>
        </w:rPr>
        <w:t>ным законом от 27.07.2010 года №</w:t>
      </w:r>
      <w:r w:rsidRPr="003E1D26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A72E3C">
        <w:rPr>
          <w:rFonts w:ascii="Times New Roman" w:hAnsi="Times New Roman" w:cs="Times New Roman"/>
          <w:sz w:val="28"/>
          <w:szCs w:val="28"/>
        </w:rPr>
        <w:t>«</w:t>
      </w:r>
      <w:r w:rsidRPr="003E1D2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72E3C">
        <w:rPr>
          <w:rFonts w:ascii="Times New Roman" w:hAnsi="Times New Roman" w:cs="Times New Roman"/>
          <w:sz w:val="28"/>
          <w:szCs w:val="28"/>
        </w:rPr>
        <w:t>»</w:t>
      </w:r>
      <w:r w:rsidR="001738A6">
        <w:rPr>
          <w:rFonts w:ascii="Times New Roman" w:hAnsi="Times New Roman" w:cs="Times New Roman"/>
          <w:sz w:val="28"/>
          <w:szCs w:val="28"/>
        </w:rPr>
        <w:t xml:space="preserve"> (далее по тексту - </w:t>
      </w:r>
      <w:r w:rsidR="001738A6" w:rsidRPr="00C32607">
        <w:rPr>
          <w:rFonts w:ascii="Times New Roman" w:hAnsi="Times New Roman" w:cs="Times New Roman"/>
          <w:sz w:val="28"/>
          <w:szCs w:val="28"/>
        </w:rPr>
        <w:t>Федеральны</w:t>
      </w:r>
      <w:r w:rsidR="001738A6">
        <w:rPr>
          <w:rFonts w:ascii="Times New Roman" w:hAnsi="Times New Roman" w:cs="Times New Roman"/>
          <w:sz w:val="28"/>
          <w:szCs w:val="28"/>
        </w:rPr>
        <w:t xml:space="preserve">й закон от 27.07.2010 года № </w:t>
      </w:r>
      <w:r w:rsidR="001738A6" w:rsidRPr="003E1D26">
        <w:rPr>
          <w:rFonts w:ascii="Times New Roman" w:hAnsi="Times New Roman" w:cs="Times New Roman"/>
          <w:sz w:val="28"/>
          <w:szCs w:val="28"/>
        </w:rPr>
        <w:t>210-ФЗ</w:t>
      </w:r>
      <w:r w:rsidR="001738A6">
        <w:rPr>
          <w:rFonts w:ascii="Times New Roman" w:hAnsi="Times New Roman" w:cs="Times New Roman"/>
          <w:sz w:val="28"/>
          <w:szCs w:val="28"/>
        </w:rPr>
        <w:t>)</w:t>
      </w:r>
      <w:r w:rsidRPr="003E1D26">
        <w:rPr>
          <w:rFonts w:ascii="Times New Roman" w:hAnsi="Times New Roman" w:cs="Times New Roman"/>
          <w:sz w:val="28"/>
          <w:szCs w:val="28"/>
        </w:rPr>
        <w:t xml:space="preserve"> правила проведения экспертизы проектов административных регламентов </w:t>
      </w:r>
      <w:r w:rsidR="009F5B30" w:rsidRPr="00292C13">
        <w:rPr>
          <w:rFonts w:ascii="Times New Roman" w:hAnsi="Times New Roman" w:cs="Times New Roman"/>
          <w:sz w:val="28"/>
          <w:szCs w:val="28"/>
        </w:rPr>
        <w:t>предоставления муниципальных услуг администрацией Тенькинского городского округа Магаданской области и учреждениями, учредителем которых является администрация Тенькинского городского округа Магаданской области</w:t>
      </w:r>
      <w:r w:rsidR="009F5B30" w:rsidRPr="003E1D26">
        <w:rPr>
          <w:rFonts w:ascii="Times New Roman" w:hAnsi="Times New Roman" w:cs="Times New Roman"/>
          <w:sz w:val="28"/>
          <w:szCs w:val="28"/>
        </w:rPr>
        <w:t xml:space="preserve"> </w:t>
      </w:r>
      <w:r w:rsidRPr="003E1D26">
        <w:rPr>
          <w:rFonts w:ascii="Times New Roman" w:hAnsi="Times New Roman" w:cs="Times New Roman"/>
          <w:sz w:val="28"/>
          <w:szCs w:val="28"/>
        </w:rPr>
        <w:t>(далее - административный регламент), к сфере деятельности которых относится предоставление муниципальных услуг (далее - разработчики административных регламентов).</w:t>
      </w:r>
    </w:p>
    <w:p w:rsidR="003E1D26" w:rsidRPr="003E1D26" w:rsidRDefault="003E1D26" w:rsidP="00D56AD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"/>
      <w:bookmarkEnd w:id="5"/>
      <w:r w:rsidRPr="003E1D26">
        <w:rPr>
          <w:rFonts w:ascii="Times New Roman" w:hAnsi="Times New Roman" w:cs="Times New Roman"/>
          <w:sz w:val="28"/>
          <w:szCs w:val="28"/>
        </w:rPr>
        <w:t xml:space="preserve">2. Предметом экспертизы проектов административных регламентов является оценка соответствия проектов административных регламентов требованиям, предъявляемым к ним </w:t>
      </w:r>
      <w:r w:rsidRPr="00D56AD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="001738A6">
        <w:rPr>
          <w:rFonts w:ascii="Times New Roman" w:hAnsi="Times New Roman" w:cs="Times New Roman"/>
          <w:sz w:val="28"/>
          <w:szCs w:val="28"/>
        </w:rPr>
        <w:t xml:space="preserve"> от 27.07.2010 года № </w:t>
      </w:r>
      <w:r w:rsidR="001738A6" w:rsidRPr="003E1D26">
        <w:rPr>
          <w:rFonts w:ascii="Times New Roman" w:hAnsi="Times New Roman" w:cs="Times New Roman"/>
          <w:sz w:val="28"/>
          <w:szCs w:val="28"/>
        </w:rPr>
        <w:t>210-ФЗ</w:t>
      </w:r>
      <w:r w:rsidRPr="003E1D26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иными нормативными правовыми актами, а также оценка учета результатов независимой экспертизы в проектах </w:t>
      </w:r>
      <w:r w:rsidRPr="003E1D26">
        <w:rPr>
          <w:rFonts w:ascii="Times New Roman" w:hAnsi="Times New Roman" w:cs="Times New Roman"/>
          <w:sz w:val="28"/>
          <w:szCs w:val="28"/>
        </w:rPr>
        <w:lastRenderedPageBreak/>
        <w:t>административных регламентов.</w:t>
      </w:r>
    </w:p>
    <w:p w:rsidR="003E1D26" w:rsidRPr="003E1D26" w:rsidRDefault="003E1D26" w:rsidP="00B61B1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8"/>
      <w:bookmarkEnd w:id="6"/>
      <w:r w:rsidRPr="003E1D26">
        <w:rPr>
          <w:rFonts w:ascii="Times New Roman" w:hAnsi="Times New Roman" w:cs="Times New Roman"/>
          <w:sz w:val="28"/>
          <w:szCs w:val="28"/>
        </w:rPr>
        <w:t>3. Проведение экспертизы осуществляется в соответствии со следующими принципами:</w:t>
      </w:r>
    </w:p>
    <w:bookmarkEnd w:id="7"/>
    <w:p w:rsidR="003E1D26" w:rsidRPr="003E1D26" w:rsidRDefault="003E1D26" w:rsidP="00B61B1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D26">
        <w:rPr>
          <w:rFonts w:ascii="Times New Roman" w:hAnsi="Times New Roman" w:cs="Times New Roman"/>
          <w:sz w:val="28"/>
          <w:szCs w:val="28"/>
        </w:rPr>
        <w:t xml:space="preserve">- единства требований к содержанию административных регламентов предоставления муниципальных услуг и их соответствия требованиям </w:t>
      </w:r>
      <w:r w:rsidRPr="004D143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Федерального закона</w:t>
      </w:r>
      <w:r w:rsidR="004D143E">
        <w:rPr>
          <w:rFonts w:ascii="Times New Roman" w:hAnsi="Times New Roman" w:cs="Times New Roman"/>
          <w:sz w:val="28"/>
          <w:szCs w:val="28"/>
        </w:rPr>
        <w:t xml:space="preserve"> от 27.07.2010 года №</w:t>
      </w:r>
      <w:r w:rsidRPr="003E1D26">
        <w:rPr>
          <w:rFonts w:ascii="Times New Roman" w:hAnsi="Times New Roman" w:cs="Times New Roman"/>
          <w:sz w:val="28"/>
          <w:szCs w:val="28"/>
        </w:rPr>
        <w:t> 210-ФЗ и принимаемыми в соответствии с ним иными нормативными правовыми актами;</w:t>
      </w:r>
    </w:p>
    <w:p w:rsidR="003E1D26" w:rsidRPr="003E1D26" w:rsidRDefault="003E1D26" w:rsidP="004D143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D26">
        <w:rPr>
          <w:rFonts w:ascii="Times New Roman" w:hAnsi="Times New Roman" w:cs="Times New Roman"/>
          <w:sz w:val="28"/>
          <w:szCs w:val="28"/>
        </w:rPr>
        <w:t>- полноты описания стандарта предоставления муниципальных услуг и административных процедур в административных регламентах;</w:t>
      </w:r>
    </w:p>
    <w:p w:rsidR="003E1D26" w:rsidRPr="003E1D26" w:rsidRDefault="003E1D26" w:rsidP="004D143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D26">
        <w:rPr>
          <w:rFonts w:ascii="Times New Roman" w:hAnsi="Times New Roman" w:cs="Times New Roman"/>
          <w:sz w:val="28"/>
          <w:szCs w:val="28"/>
        </w:rPr>
        <w:t>- публичности административных регламентов предоставления муниципальных услуг, за исключением проектов, содержащих государственную тайну или сведения конфиденциального характера.</w:t>
      </w:r>
    </w:p>
    <w:p w:rsidR="003E1D26" w:rsidRPr="003E1D26" w:rsidRDefault="003E1D26" w:rsidP="004D143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9"/>
      <w:r w:rsidRPr="003E1D26">
        <w:rPr>
          <w:rFonts w:ascii="Times New Roman" w:hAnsi="Times New Roman" w:cs="Times New Roman"/>
          <w:sz w:val="28"/>
          <w:szCs w:val="28"/>
        </w:rPr>
        <w:t>4. Экспертизе проектов административных регламентов подлежат проекты административных регламентов и проекты изменений в административные регламенты.</w:t>
      </w:r>
    </w:p>
    <w:bookmarkEnd w:id="8"/>
    <w:p w:rsidR="00AF2E9E" w:rsidRDefault="00AF2E9E" w:rsidP="00AF2E9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143E">
        <w:rPr>
          <w:rFonts w:ascii="Times New Roman" w:hAnsi="Times New Roman" w:cs="Times New Roman"/>
          <w:sz w:val="28"/>
          <w:szCs w:val="28"/>
        </w:rPr>
        <w:t xml:space="preserve">. </w:t>
      </w:r>
      <w:r w:rsidR="003E1D26" w:rsidRPr="003E1D26">
        <w:rPr>
          <w:rFonts w:ascii="Times New Roman" w:hAnsi="Times New Roman" w:cs="Times New Roman"/>
          <w:sz w:val="28"/>
          <w:szCs w:val="28"/>
        </w:rPr>
        <w:t xml:space="preserve">Экспертиза проектов административных регламентов проводится </w:t>
      </w:r>
      <w:r w:rsidRPr="00383852">
        <w:rPr>
          <w:rFonts w:ascii="Times New Roman" w:hAnsi="Times New Roman" w:cs="Times New Roman"/>
          <w:sz w:val="28"/>
          <w:szCs w:val="28"/>
        </w:rPr>
        <w:t xml:space="preserve">органом, </w:t>
      </w:r>
      <w:r w:rsidRPr="003E1D26">
        <w:rPr>
          <w:rFonts w:ascii="Times New Roman" w:hAnsi="Times New Roman" w:cs="Times New Roman"/>
          <w:sz w:val="28"/>
          <w:szCs w:val="28"/>
        </w:rPr>
        <w:t>уполномоченным</w:t>
      </w:r>
      <w:r w:rsidRPr="00383852">
        <w:rPr>
          <w:rFonts w:ascii="Times New Roman" w:hAnsi="Times New Roman" w:cs="Times New Roman"/>
          <w:sz w:val="28"/>
          <w:szCs w:val="28"/>
        </w:rPr>
        <w:t xml:space="preserve"> на проведение экспертизы проектов административных регламентов, разработанных </w:t>
      </w:r>
      <w:r w:rsidR="00EB7E7A" w:rsidRPr="00292C13">
        <w:rPr>
          <w:rFonts w:ascii="Times New Roman" w:hAnsi="Times New Roman" w:cs="Times New Roman"/>
          <w:sz w:val="28"/>
          <w:szCs w:val="28"/>
        </w:rPr>
        <w:t>администрацией Тенькинского городского округа Магаданской области и учреждениями, учредителем которых является администрация Тенькинского городского округа Магаданской области</w:t>
      </w:r>
      <w:r w:rsidR="003E1D26" w:rsidRPr="003E1D2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E1D26" w:rsidRPr="003E1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E1D26" w:rsidRPr="003E1D26">
        <w:rPr>
          <w:rFonts w:ascii="Times New Roman" w:hAnsi="Times New Roman" w:cs="Times New Roman"/>
          <w:sz w:val="28"/>
          <w:szCs w:val="28"/>
        </w:rPr>
        <w:t>), котор</w:t>
      </w:r>
      <w:r w:rsidR="00751CEF">
        <w:rPr>
          <w:rFonts w:ascii="Times New Roman" w:hAnsi="Times New Roman" w:cs="Times New Roman"/>
          <w:sz w:val="28"/>
          <w:szCs w:val="28"/>
        </w:rPr>
        <w:t>ый определяется п</w:t>
      </w:r>
      <w:r>
        <w:rPr>
          <w:rFonts w:ascii="Times New Roman" w:hAnsi="Times New Roman" w:cs="Times New Roman"/>
          <w:sz w:val="28"/>
          <w:szCs w:val="28"/>
        </w:rPr>
        <w:t>остановлением а</w:t>
      </w:r>
      <w:r w:rsidR="003E1D26" w:rsidRPr="003E1D2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Тенькинского городского округа Магаданской области</w:t>
      </w:r>
      <w:r w:rsidR="00EB7E7A">
        <w:rPr>
          <w:rFonts w:ascii="Times New Roman" w:hAnsi="Times New Roman" w:cs="Times New Roman"/>
          <w:sz w:val="28"/>
          <w:szCs w:val="28"/>
        </w:rPr>
        <w:t>.</w:t>
      </w:r>
    </w:p>
    <w:p w:rsidR="003E1D26" w:rsidRPr="003E1D26" w:rsidRDefault="003E1D26" w:rsidP="00AF2E9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D26">
        <w:rPr>
          <w:rFonts w:ascii="Times New Roman" w:hAnsi="Times New Roman" w:cs="Times New Roman"/>
          <w:sz w:val="28"/>
          <w:szCs w:val="28"/>
        </w:rPr>
        <w:t xml:space="preserve">При этом уполномоченным </w:t>
      </w:r>
      <w:r w:rsidR="00AF2E9E">
        <w:rPr>
          <w:rFonts w:ascii="Times New Roman" w:hAnsi="Times New Roman" w:cs="Times New Roman"/>
          <w:sz w:val="28"/>
          <w:szCs w:val="28"/>
        </w:rPr>
        <w:t>органом</w:t>
      </w:r>
      <w:r w:rsidRPr="003E1D26">
        <w:rPr>
          <w:rFonts w:ascii="Times New Roman" w:hAnsi="Times New Roman" w:cs="Times New Roman"/>
          <w:sz w:val="28"/>
          <w:szCs w:val="28"/>
        </w:rPr>
        <w:t xml:space="preserve"> не может быть разработчик административного регламента.</w:t>
      </w:r>
    </w:p>
    <w:p w:rsidR="003E1D26" w:rsidRPr="003E1D26" w:rsidRDefault="00AF2E9E" w:rsidP="00AF2E9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"/>
      <w:r>
        <w:rPr>
          <w:rFonts w:ascii="Times New Roman" w:hAnsi="Times New Roman" w:cs="Times New Roman"/>
          <w:sz w:val="28"/>
          <w:szCs w:val="28"/>
        </w:rPr>
        <w:t>6</w:t>
      </w:r>
      <w:r w:rsidR="003E1D26" w:rsidRPr="003E1D26">
        <w:rPr>
          <w:rFonts w:ascii="Times New Roman" w:hAnsi="Times New Roman" w:cs="Times New Roman"/>
          <w:sz w:val="28"/>
          <w:szCs w:val="28"/>
        </w:rPr>
        <w:t xml:space="preserve">. Разработчик административного регламента в течение трех рабочих дней со дня получения заключения независимой экспертизы либо истечения срока, отведенного для проведения независимой экспертизы, направляет уполномоченному </w:t>
      </w:r>
      <w:r>
        <w:rPr>
          <w:rFonts w:ascii="Times New Roman" w:hAnsi="Times New Roman" w:cs="Times New Roman"/>
          <w:sz w:val="28"/>
          <w:szCs w:val="28"/>
        </w:rPr>
        <w:t>органу</w:t>
      </w:r>
      <w:r w:rsidR="003E1D26" w:rsidRPr="003E1D26">
        <w:rPr>
          <w:rFonts w:ascii="Times New Roman" w:hAnsi="Times New Roman" w:cs="Times New Roman"/>
          <w:sz w:val="28"/>
          <w:szCs w:val="28"/>
        </w:rPr>
        <w:t xml:space="preserve"> для проведения экспертизы:</w:t>
      </w:r>
    </w:p>
    <w:p w:rsidR="003E1D26" w:rsidRPr="003E1D26" w:rsidRDefault="003E1D26" w:rsidP="00AF2E9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"/>
      <w:bookmarkEnd w:id="9"/>
      <w:r w:rsidRPr="003E1D26">
        <w:rPr>
          <w:rFonts w:ascii="Times New Roman" w:hAnsi="Times New Roman" w:cs="Times New Roman"/>
          <w:sz w:val="28"/>
          <w:szCs w:val="28"/>
        </w:rPr>
        <w:t>1) проект административного регламента;</w:t>
      </w:r>
    </w:p>
    <w:p w:rsidR="00AF2E9E" w:rsidRPr="000C6135" w:rsidRDefault="003E1D26" w:rsidP="000C61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"/>
      <w:bookmarkEnd w:id="10"/>
      <w:r w:rsidRPr="000C6135">
        <w:rPr>
          <w:rFonts w:ascii="Times New Roman" w:hAnsi="Times New Roman" w:cs="Times New Roman"/>
          <w:sz w:val="28"/>
          <w:szCs w:val="28"/>
        </w:rPr>
        <w:lastRenderedPageBreak/>
        <w:t>2) пояснительную записку к проекту административного регламента, которая должна содержать</w:t>
      </w:r>
      <w:r w:rsidR="00AF2E9E" w:rsidRPr="000C6135">
        <w:rPr>
          <w:rFonts w:ascii="Times New Roman" w:hAnsi="Times New Roman" w:cs="Times New Roman"/>
          <w:sz w:val="28"/>
          <w:szCs w:val="28"/>
        </w:rPr>
        <w:t>:</w:t>
      </w:r>
      <w:r w:rsidRPr="000C6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E9E" w:rsidRPr="000C6135" w:rsidRDefault="00AF2E9E" w:rsidP="000C61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135">
        <w:rPr>
          <w:rFonts w:ascii="Times New Roman" w:hAnsi="Times New Roman" w:cs="Times New Roman"/>
          <w:sz w:val="28"/>
          <w:szCs w:val="28"/>
        </w:rPr>
        <w:t xml:space="preserve">а) </w:t>
      </w:r>
      <w:r w:rsidR="003E1D26" w:rsidRPr="000C6135">
        <w:rPr>
          <w:rFonts w:ascii="Times New Roman" w:hAnsi="Times New Roman" w:cs="Times New Roman"/>
          <w:sz w:val="28"/>
          <w:szCs w:val="28"/>
        </w:rPr>
        <w:t xml:space="preserve">описание существующей организации процесса оказания муниципальной услуги; </w:t>
      </w:r>
    </w:p>
    <w:p w:rsidR="000C6135" w:rsidRPr="000C6135" w:rsidRDefault="000C6135" w:rsidP="000C61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135">
        <w:rPr>
          <w:rFonts w:ascii="Times New Roman" w:hAnsi="Times New Roman" w:cs="Times New Roman"/>
          <w:sz w:val="28"/>
          <w:szCs w:val="28"/>
        </w:rPr>
        <w:t>б) анализ практики предоставления муниципальной услуги;</w:t>
      </w:r>
    </w:p>
    <w:p w:rsidR="00AF2E9E" w:rsidRPr="000C6135" w:rsidRDefault="000C6135" w:rsidP="000C61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135">
        <w:rPr>
          <w:rFonts w:ascii="Times New Roman" w:hAnsi="Times New Roman" w:cs="Times New Roman"/>
          <w:sz w:val="28"/>
          <w:szCs w:val="28"/>
        </w:rPr>
        <w:t>в</w:t>
      </w:r>
      <w:r w:rsidR="00AF2E9E" w:rsidRPr="000C6135">
        <w:rPr>
          <w:rFonts w:ascii="Times New Roman" w:hAnsi="Times New Roman" w:cs="Times New Roman"/>
          <w:sz w:val="28"/>
          <w:szCs w:val="28"/>
        </w:rPr>
        <w:t xml:space="preserve">) </w:t>
      </w:r>
      <w:r w:rsidR="003E1D26" w:rsidRPr="000C6135">
        <w:rPr>
          <w:rFonts w:ascii="Times New Roman" w:hAnsi="Times New Roman" w:cs="Times New Roman"/>
          <w:sz w:val="28"/>
          <w:szCs w:val="28"/>
        </w:rPr>
        <w:t xml:space="preserve">описание выявленных проблем; </w:t>
      </w:r>
    </w:p>
    <w:p w:rsidR="003E1D26" w:rsidRPr="000C6135" w:rsidRDefault="000C6135" w:rsidP="000C61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135">
        <w:rPr>
          <w:rFonts w:ascii="Times New Roman" w:hAnsi="Times New Roman" w:cs="Times New Roman"/>
          <w:sz w:val="28"/>
          <w:szCs w:val="28"/>
        </w:rPr>
        <w:t>г</w:t>
      </w:r>
      <w:r w:rsidR="00AF2E9E" w:rsidRPr="000C6135">
        <w:rPr>
          <w:rFonts w:ascii="Times New Roman" w:hAnsi="Times New Roman" w:cs="Times New Roman"/>
          <w:sz w:val="28"/>
          <w:szCs w:val="28"/>
        </w:rPr>
        <w:t xml:space="preserve">) </w:t>
      </w:r>
      <w:r w:rsidR="003E1D26" w:rsidRPr="000C6135">
        <w:rPr>
          <w:rFonts w:ascii="Times New Roman" w:hAnsi="Times New Roman" w:cs="Times New Roman"/>
          <w:sz w:val="28"/>
          <w:szCs w:val="28"/>
        </w:rPr>
        <w:t>описание предложений по оптимизации</w:t>
      </w:r>
      <w:r w:rsidRPr="000C6135">
        <w:rPr>
          <w:rFonts w:ascii="Times New Roman" w:hAnsi="Times New Roman" w:cs="Times New Roman"/>
          <w:sz w:val="28"/>
          <w:szCs w:val="28"/>
        </w:rPr>
        <w:t xml:space="preserve"> (улучшению)</w:t>
      </w:r>
      <w:r w:rsidR="003E1D26" w:rsidRPr="000C6135">
        <w:rPr>
          <w:rFonts w:ascii="Times New Roman" w:hAnsi="Times New Roman" w:cs="Times New Roman"/>
          <w:sz w:val="28"/>
          <w:szCs w:val="28"/>
        </w:rPr>
        <w:t xml:space="preserve"> процесса оказания муниципальной услуги;</w:t>
      </w:r>
    </w:p>
    <w:p w:rsidR="00A83BBB" w:rsidRPr="000C6135" w:rsidRDefault="00A83BBB" w:rsidP="000C6135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135">
        <w:rPr>
          <w:rFonts w:ascii="Times New Roman" w:hAnsi="Times New Roman" w:cs="Times New Roman"/>
          <w:sz w:val="28"/>
          <w:szCs w:val="28"/>
        </w:rPr>
        <w:t xml:space="preserve"> </w:t>
      </w:r>
      <w:r w:rsidR="000C6135" w:rsidRPr="000C6135">
        <w:rPr>
          <w:rFonts w:ascii="Times New Roman" w:hAnsi="Times New Roman" w:cs="Times New Roman"/>
          <w:sz w:val="28"/>
          <w:szCs w:val="28"/>
        </w:rPr>
        <w:t xml:space="preserve">д) </w:t>
      </w:r>
      <w:r w:rsidRPr="000C6135">
        <w:rPr>
          <w:rFonts w:ascii="Times New Roman" w:hAnsi="Times New Roman" w:cs="Times New Roman"/>
          <w:sz w:val="28"/>
          <w:szCs w:val="28"/>
        </w:rPr>
        <w:t>сведения об учете рекомендаций, предложений заинтересованных организаций и граждан</w:t>
      </w:r>
      <w:r w:rsidR="000C6135" w:rsidRPr="000C6135">
        <w:rPr>
          <w:rFonts w:ascii="Times New Roman" w:hAnsi="Times New Roman" w:cs="Times New Roman"/>
          <w:sz w:val="28"/>
          <w:szCs w:val="28"/>
        </w:rPr>
        <w:t xml:space="preserve"> по результатам независимой экспертизы</w:t>
      </w:r>
      <w:r w:rsidRPr="000C6135">
        <w:rPr>
          <w:rFonts w:ascii="Times New Roman" w:hAnsi="Times New Roman" w:cs="Times New Roman"/>
          <w:sz w:val="28"/>
          <w:szCs w:val="28"/>
        </w:rPr>
        <w:t>.</w:t>
      </w:r>
    </w:p>
    <w:p w:rsidR="003E1D26" w:rsidRPr="003E1D26" w:rsidRDefault="003E1D26" w:rsidP="00AF2E9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"/>
      <w:bookmarkEnd w:id="11"/>
      <w:r w:rsidRPr="003E1D26">
        <w:rPr>
          <w:rFonts w:ascii="Times New Roman" w:hAnsi="Times New Roman" w:cs="Times New Roman"/>
          <w:sz w:val="28"/>
          <w:szCs w:val="28"/>
        </w:rPr>
        <w:t>3) заключение независимой экспертизы (при наличии);</w:t>
      </w:r>
    </w:p>
    <w:p w:rsidR="00942C1F" w:rsidRDefault="003E1D26" w:rsidP="00AF2E9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"/>
      <w:bookmarkEnd w:id="12"/>
      <w:r w:rsidRPr="003E1D26">
        <w:rPr>
          <w:rFonts w:ascii="Times New Roman" w:hAnsi="Times New Roman" w:cs="Times New Roman"/>
          <w:sz w:val="28"/>
          <w:szCs w:val="28"/>
        </w:rPr>
        <w:t>4) таблицу учета замечаний независимой экспертизы (при наличии)</w:t>
      </w:r>
      <w:r w:rsidR="00942C1F">
        <w:rPr>
          <w:rFonts w:ascii="Times New Roman" w:hAnsi="Times New Roman" w:cs="Times New Roman"/>
          <w:sz w:val="28"/>
          <w:szCs w:val="28"/>
        </w:rPr>
        <w:t>;</w:t>
      </w:r>
    </w:p>
    <w:p w:rsidR="003E1D26" w:rsidRPr="00942C1F" w:rsidRDefault="00942C1F" w:rsidP="00942C1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42C1F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заключения,</w:t>
      </w:r>
      <w:r w:rsidRPr="00942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составленные</w:t>
      </w:r>
      <w:r w:rsidRPr="00942C1F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942C1F">
        <w:rPr>
          <w:rFonts w:ascii="Times New Roman" w:hAnsi="Times New Roman" w:cs="Times New Roman"/>
          <w:sz w:val="28"/>
          <w:szCs w:val="28"/>
        </w:rPr>
        <w:t>независимой экспертизы.</w:t>
      </w:r>
    </w:p>
    <w:p w:rsidR="003E1D26" w:rsidRPr="003E1D26" w:rsidRDefault="00AF2E9E" w:rsidP="00942C1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5"/>
      <w:bookmarkEnd w:id="13"/>
      <w:r>
        <w:rPr>
          <w:rFonts w:ascii="Times New Roman" w:hAnsi="Times New Roman" w:cs="Times New Roman"/>
          <w:sz w:val="28"/>
          <w:szCs w:val="28"/>
        </w:rPr>
        <w:t>7</w:t>
      </w:r>
      <w:r w:rsidR="003E1D26" w:rsidRPr="003E1D26">
        <w:rPr>
          <w:rFonts w:ascii="Times New Roman" w:hAnsi="Times New Roman" w:cs="Times New Roman"/>
          <w:sz w:val="28"/>
          <w:szCs w:val="28"/>
        </w:rPr>
        <w:t>. Не поступление заключения независимой экспертизы разработчику, в срок, отведенный для проведения независимой экспертизы, не является препятствием для проведения экспертизы в соответствии с настоящим Порядком.</w:t>
      </w:r>
    </w:p>
    <w:p w:rsidR="003E1D26" w:rsidRPr="003E1D26" w:rsidRDefault="00AF2E9E" w:rsidP="009210A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6"/>
      <w:bookmarkEnd w:id="14"/>
      <w:r>
        <w:rPr>
          <w:rFonts w:ascii="Times New Roman" w:hAnsi="Times New Roman" w:cs="Times New Roman"/>
          <w:sz w:val="28"/>
          <w:szCs w:val="28"/>
        </w:rPr>
        <w:t>8</w:t>
      </w:r>
      <w:r w:rsidR="003E1D26" w:rsidRPr="003E1D26">
        <w:rPr>
          <w:rFonts w:ascii="Times New Roman" w:hAnsi="Times New Roman" w:cs="Times New Roman"/>
          <w:sz w:val="28"/>
          <w:szCs w:val="28"/>
        </w:rPr>
        <w:t xml:space="preserve">. Экспертиза проектов административных регламентов проводится уполномоченным </w:t>
      </w:r>
      <w:r w:rsidR="009210AA">
        <w:rPr>
          <w:rFonts w:ascii="Times New Roman" w:hAnsi="Times New Roman" w:cs="Times New Roman"/>
          <w:sz w:val="28"/>
          <w:szCs w:val="28"/>
        </w:rPr>
        <w:t>органом</w:t>
      </w:r>
      <w:r w:rsidR="000C6135">
        <w:rPr>
          <w:rFonts w:ascii="Times New Roman" w:hAnsi="Times New Roman" w:cs="Times New Roman"/>
          <w:sz w:val="28"/>
          <w:szCs w:val="28"/>
        </w:rPr>
        <w:t xml:space="preserve"> в срок не более 1</w:t>
      </w:r>
      <w:r w:rsidR="003E1D26" w:rsidRPr="003E1D26">
        <w:rPr>
          <w:rFonts w:ascii="Times New Roman" w:hAnsi="Times New Roman" w:cs="Times New Roman"/>
          <w:sz w:val="28"/>
          <w:szCs w:val="28"/>
        </w:rPr>
        <w:t xml:space="preserve">0 календарных дней со дня поступления </w:t>
      </w:r>
      <w:r w:rsidR="009210AA">
        <w:rPr>
          <w:rFonts w:ascii="Times New Roman" w:hAnsi="Times New Roman" w:cs="Times New Roman"/>
          <w:sz w:val="28"/>
          <w:szCs w:val="28"/>
        </w:rPr>
        <w:t>документов, указанных в пункте 6</w:t>
      </w:r>
      <w:r w:rsidR="003E1D26" w:rsidRPr="003E1D2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E1D26" w:rsidRPr="003E1D26" w:rsidRDefault="00AF2E9E" w:rsidP="009210A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7"/>
      <w:bookmarkEnd w:id="15"/>
      <w:r w:rsidRPr="005B7521">
        <w:rPr>
          <w:rFonts w:ascii="Times New Roman" w:hAnsi="Times New Roman" w:cs="Times New Roman"/>
          <w:sz w:val="28"/>
          <w:szCs w:val="28"/>
        </w:rPr>
        <w:t>9</w:t>
      </w:r>
      <w:r w:rsidR="003E1D26" w:rsidRPr="005B7521">
        <w:rPr>
          <w:rFonts w:ascii="Times New Roman" w:hAnsi="Times New Roman" w:cs="Times New Roman"/>
          <w:sz w:val="28"/>
          <w:szCs w:val="28"/>
        </w:rPr>
        <w:t>. При проведении экспертизы уполномоченный</w:t>
      </w:r>
      <w:r w:rsidR="003E1D26" w:rsidRPr="003E1D26">
        <w:rPr>
          <w:rFonts w:ascii="Times New Roman" w:hAnsi="Times New Roman" w:cs="Times New Roman"/>
          <w:sz w:val="28"/>
          <w:szCs w:val="28"/>
        </w:rPr>
        <w:t xml:space="preserve"> орган оценивает:</w:t>
      </w:r>
    </w:p>
    <w:bookmarkEnd w:id="16"/>
    <w:p w:rsidR="003E1D26" w:rsidRPr="00C32607" w:rsidRDefault="005B7521" w:rsidP="00C32607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C32607">
        <w:rPr>
          <w:b w:val="0"/>
          <w:sz w:val="28"/>
          <w:szCs w:val="28"/>
        </w:rPr>
        <w:t>1)</w:t>
      </w:r>
      <w:r w:rsidR="003E1D26" w:rsidRPr="00C32607">
        <w:rPr>
          <w:b w:val="0"/>
          <w:sz w:val="28"/>
          <w:szCs w:val="28"/>
        </w:rPr>
        <w:t xml:space="preserve"> соответствие проекта административного регламента требованиям, предъявляемых к нему Федеральным законом</w:t>
      </w:r>
      <w:r w:rsidR="001738A6">
        <w:rPr>
          <w:b w:val="0"/>
          <w:sz w:val="28"/>
          <w:szCs w:val="28"/>
        </w:rPr>
        <w:t xml:space="preserve"> </w:t>
      </w:r>
      <w:r w:rsidR="001738A6" w:rsidRPr="001738A6">
        <w:rPr>
          <w:b w:val="0"/>
          <w:sz w:val="28"/>
          <w:szCs w:val="28"/>
        </w:rPr>
        <w:t>от 27.07.2010 года № 210-ФЗ</w:t>
      </w:r>
      <w:r w:rsidR="003E1D26" w:rsidRPr="00C32607">
        <w:rPr>
          <w:b w:val="0"/>
          <w:sz w:val="28"/>
          <w:szCs w:val="28"/>
        </w:rPr>
        <w:t xml:space="preserve">, </w:t>
      </w:r>
      <w:r w:rsidR="00C32607">
        <w:rPr>
          <w:b w:val="0"/>
          <w:sz w:val="28"/>
          <w:szCs w:val="28"/>
        </w:rPr>
        <w:t>порядку</w:t>
      </w:r>
      <w:r w:rsidR="000C6135" w:rsidRPr="00C32607">
        <w:rPr>
          <w:b w:val="0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</w:t>
      </w:r>
      <w:r w:rsidR="00EE1836" w:rsidRPr="00C32607">
        <w:rPr>
          <w:b w:val="0"/>
          <w:sz w:val="28"/>
          <w:szCs w:val="28"/>
        </w:rPr>
        <w:t>и принятыми</w:t>
      </w:r>
      <w:r w:rsidR="003E1D26" w:rsidRPr="00C32607">
        <w:rPr>
          <w:b w:val="0"/>
          <w:sz w:val="28"/>
          <w:szCs w:val="28"/>
        </w:rPr>
        <w:t xml:space="preserve"> в соответствии с Федеральным законом</w:t>
      </w:r>
      <w:r w:rsidR="001738A6">
        <w:rPr>
          <w:b w:val="0"/>
          <w:sz w:val="28"/>
          <w:szCs w:val="28"/>
        </w:rPr>
        <w:t xml:space="preserve"> </w:t>
      </w:r>
      <w:r w:rsidR="001738A6" w:rsidRPr="001738A6">
        <w:rPr>
          <w:b w:val="0"/>
          <w:sz w:val="28"/>
          <w:szCs w:val="28"/>
        </w:rPr>
        <w:t>от 27.07.2010 года № 210-ФЗ</w:t>
      </w:r>
      <w:r w:rsidR="003E1D26" w:rsidRPr="00C32607">
        <w:rPr>
          <w:b w:val="0"/>
          <w:sz w:val="28"/>
          <w:szCs w:val="28"/>
        </w:rPr>
        <w:t xml:space="preserve"> иными нормативными правовыми актами</w:t>
      </w:r>
      <w:r w:rsidR="00EE1836" w:rsidRPr="00C32607">
        <w:rPr>
          <w:b w:val="0"/>
          <w:sz w:val="28"/>
          <w:szCs w:val="28"/>
        </w:rPr>
        <w:t>, а также оценка учета результатов независимой экспертизы</w:t>
      </w:r>
      <w:r w:rsidR="003E1D26" w:rsidRPr="00C32607">
        <w:rPr>
          <w:b w:val="0"/>
          <w:sz w:val="28"/>
          <w:szCs w:val="28"/>
        </w:rPr>
        <w:t>;</w:t>
      </w:r>
    </w:p>
    <w:p w:rsidR="003E1D26" w:rsidRPr="003E1D26" w:rsidRDefault="005B7521" w:rsidP="00CF0E2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E1D26" w:rsidRPr="003E1D26">
        <w:rPr>
          <w:rFonts w:ascii="Times New Roman" w:hAnsi="Times New Roman" w:cs="Times New Roman"/>
          <w:sz w:val="28"/>
          <w:szCs w:val="28"/>
        </w:rPr>
        <w:t xml:space="preserve"> наличие в проекте административного регламента положений, направленных на обеспечение повышения качества предоставления </w:t>
      </w:r>
      <w:r w:rsidR="003E1D26" w:rsidRPr="003E1D2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посредством:</w:t>
      </w:r>
    </w:p>
    <w:p w:rsidR="003E1D26" w:rsidRPr="003E1D26" w:rsidRDefault="003E1D26" w:rsidP="00CF0E2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D26">
        <w:rPr>
          <w:rFonts w:ascii="Times New Roman" w:hAnsi="Times New Roman" w:cs="Times New Roman"/>
          <w:sz w:val="28"/>
          <w:szCs w:val="28"/>
        </w:rPr>
        <w:t>- упорядочения и упрощения административных процедур и (или) административных действий в рамках предоставления муниципальной услуги</w:t>
      </w:r>
      <w:r w:rsidR="005B7521" w:rsidRPr="003E1D26">
        <w:rPr>
          <w:rFonts w:ascii="Times New Roman" w:hAnsi="Times New Roman" w:cs="Times New Roman"/>
          <w:sz w:val="28"/>
          <w:szCs w:val="28"/>
        </w:rPr>
        <w:t>, если это не противоречит законодательству</w:t>
      </w:r>
      <w:r w:rsidR="005B7521">
        <w:rPr>
          <w:rFonts w:ascii="Times New Roman" w:hAnsi="Times New Roman" w:cs="Times New Roman"/>
          <w:sz w:val="28"/>
          <w:szCs w:val="28"/>
        </w:rPr>
        <w:t xml:space="preserve"> РФ</w:t>
      </w:r>
      <w:r w:rsidRPr="003E1D26">
        <w:rPr>
          <w:rFonts w:ascii="Times New Roman" w:hAnsi="Times New Roman" w:cs="Times New Roman"/>
          <w:sz w:val="28"/>
          <w:szCs w:val="28"/>
        </w:rPr>
        <w:t>;</w:t>
      </w:r>
    </w:p>
    <w:p w:rsidR="003E1D26" w:rsidRPr="003E1D26" w:rsidRDefault="003E1D26" w:rsidP="00CF0E2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D26">
        <w:rPr>
          <w:rFonts w:ascii="Times New Roman" w:hAnsi="Times New Roman" w:cs="Times New Roman"/>
          <w:sz w:val="28"/>
          <w:szCs w:val="28"/>
        </w:rPr>
        <w:t>- устранения избыточных административных процедур и (или) избыточных административных действий в рамках предоставления муниципальной услуги, если это не противоречит законодательству</w:t>
      </w:r>
      <w:r w:rsidR="005B7521">
        <w:rPr>
          <w:rFonts w:ascii="Times New Roman" w:hAnsi="Times New Roman" w:cs="Times New Roman"/>
          <w:sz w:val="28"/>
          <w:szCs w:val="28"/>
        </w:rPr>
        <w:t xml:space="preserve"> РФ</w:t>
      </w:r>
      <w:r w:rsidRPr="003E1D26">
        <w:rPr>
          <w:rFonts w:ascii="Times New Roman" w:hAnsi="Times New Roman" w:cs="Times New Roman"/>
          <w:sz w:val="28"/>
          <w:szCs w:val="28"/>
        </w:rPr>
        <w:t>;</w:t>
      </w:r>
    </w:p>
    <w:p w:rsidR="003E1D26" w:rsidRPr="003E1D26" w:rsidRDefault="005B7521" w:rsidP="005B752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E1D26" w:rsidRPr="003E1D26">
        <w:rPr>
          <w:rFonts w:ascii="Times New Roman" w:hAnsi="Times New Roman" w:cs="Times New Roman"/>
          <w:sz w:val="28"/>
          <w:szCs w:val="28"/>
        </w:rPr>
        <w:t>соблюдение порядка разработки проекта административного регламента;</w:t>
      </w:r>
    </w:p>
    <w:p w:rsidR="003E1D26" w:rsidRPr="003E1D26" w:rsidRDefault="005B7521" w:rsidP="00CF0E2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E1D26" w:rsidRPr="003E1D26">
        <w:rPr>
          <w:rFonts w:ascii="Times New Roman" w:hAnsi="Times New Roman" w:cs="Times New Roman"/>
          <w:sz w:val="28"/>
          <w:szCs w:val="28"/>
        </w:rPr>
        <w:t xml:space="preserve"> устранение замечаний выявленных в ходе проведения независимой экспертизы.</w:t>
      </w:r>
    </w:p>
    <w:p w:rsidR="003E1D26" w:rsidRPr="003E1D26" w:rsidRDefault="00AF2E9E" w:rsidP="005B752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"/>
      <w:r>
        <w:rPr>
          <w:rFonts w:ascii="Times New Roman" w:hAnsi="Times New Roman" w:cs="Times New Roman"/>
          <w:sz w:val="28"/>
          <w:szCs w:val="28"/>
        </w:rPr>
        <w:t>10</w:t>
      </w:r>
      <w:r w:rsidR="003E1D26" w:rsidRPr="003E1D26">
        <w:rPr>
          <w:rFonts w:ascii="Times New Roman" w:hAnsi="Times New Roman" w:cs="Times New Roman"/>
          <w:sz w:val="28"/>
          <w:szCs w:val="28"/>
        </w:rPr>
        <w:t>. По результатам проведения экспертизы уполномоченн</w:t>
      </w:r>
      <w:r w:rsidR="005B7521">
        <w:rPr>
          <w:rFonts w:ascii="Times New Roman" w:hAnsi="Times New Roman" w:cs="Times New Roman"/>
          <w:sz w:val="28"/>
          <w:szCs w:val="28"/>
        </w:rPr>
        <w:t>ый</w:t>
      </w:r>
      <w:r w:rsidR="003E1D26" w:rsidRPr="003E1D26">
        <w:rPr>
          <w:rFonts w:ascii="Times New Roman" w:hAnsi="Times New Roman" w:cs="Times New Roman"/>
          <w:sz w:val="28"/>
          <w:szCs w:val="28"/>
        </w:rPr>
        <w:t xml:space="preserve"> </w:t>
      </w:r>
      <w:r w:rsidR="005B7521">
        <w:rPr>
          <w:rFonts w:ascii="Times New Roman" w:hAnsi="Times New Roman" w:cs="Times New Roman"/>
          <w:sz w:val="28"/>
          <w:szCs w:val="28"/>
        </w:rPr>
        <w:t>орган</w:t>
      </w:r>
      <w:r w:rsidR="003E1D26" w:rsidRPr="003E1D26">
        <w:rPr>
          <w:rFonts w:ascii="Times New Roman" w:hAnsi="Times New Roman" w:cs="Times New Roman"/>
          <w:sz w:val="28"/>
          <w:szCs w:val="28"/>
        </w:rPr>
        <w:t xml:space="preserve"> осуществляет подготовку заключения, в котором указываются:</w:t>
      </w:r>
    </w:p>
    <w:p w:rsidR="003E1D26" w:rsidRPr="003E1D26" w:rsidRDefault="003E1D26" w:rsidP="005B752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8"/>
      <w:bookmarkEnd w:id="17"/>
      <w:r w:rsidRPr="003E1D26">
        <w:rPr>
          <w:rFonts w:ascii="Times New Roman" w:hAnsi="Times New Roman" w:cs="Times New Roman"/>
          <w:sz w:val="28"/>
          <w:szCs w:val="28"/>
        </w:rPr>
        <w:t xml:space="preserve">1) сведения о наличии (отсутствии) в проекте административного регламента несоответствия требованиям, предъявляемым к ним </w:t>
      </w:r>
      <w:r w:rsidRPr="005B752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="005B7521">
        <w:rPr>
          <w:rFonts w:ascii="Times New Roman" w:hAnsi="Times New Roman" w:cs="Times New Roman"/>
          <w:sz w:val="28"/>
          <w:szCs w:val="28"/>
        </w:rPr>
        <w:t xml:space="preserve"> от 27.07.2010 года №</w:t>
      </w:r>
      <w:r w:rsidR="0058389B">
        <w:rPr>
          <w:rFonts w:ascii="Times New Roman" w:hAnsi="Times New Roman" w:cs="Times New Roman"/>
          <w:sz w:val="28"/>
          <w:szCs w:val="28"/>
        </w:rPr>
        <w:t> 210-ФЗ</w:t>
      </w:r>
      <w:r w:rsidRPr="003E1D26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иными нормативными правовыми актами;</w:t>
      </w:r>
    </w:p>
    <w:p w:rsidR="003E1D26" w:rsidRPr="003E1D26" w:rsidRDefault="003E1D26" w:rsidP="005B752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9"/>
      <w:bookmarkEnd w:id="18"/>
      <w:r w:rsidRPr="003E1D26">
        <w:rPr>
          <w:rFonts w:ascii="Times New Roman" w:hAnsi="Times New Roman" w:cs="Times New Roman"/>
          <w:sz w:val="28"/>
          <w:szCs w:val="28"/>
        </w:rPr>
        <w:t>2) оценка обоснованности учета (отклонения) замечаний, указанных в заключени</w:t>
      </w:r>
      <w:r w:rsidR="003E5A81" w:rsidRPr="003E1D26">
        <w:rPr>
          <w:rFonts w:ascii="Times New Roman" w:hAnsi="Times New Roman" w:cs="Times New Roman"/>
          <w:sz w:val="28"/>
          <w:szCs w:val="28"/>
        </w:rPr>
        <w:t>е</w:t>
      </w:r>
      <w:r w:rsidRPr="003E1D26">
        <w:rPr>
          <w:rFonts w:ascii="Times New Roman" w:hAnsi="Times New Roman" w:cs="Times New Roman"/>
          <w:sz w:val="28"/>
          <w:szCs w:val="28"/>
        </w:rPr>
        <w:t xml:space="preserve"> независимой экспертизы.</w:t>
      </w:r>
    </w:p>
    <w:p w:rsidR="003E1D26" w:rsidRPr="003E1D26" w:rsidRDefault="00AF2E9E" w:rsidP="005B752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"/>
      <w:bookmarkEnd w:id="19"/>
      <w:r>
        <w:rPr>
          <w:rFonts w:ascii="Times New Roman" w:hAnsi="Times New Roman" w:cs="Times New Roman"/>
          <w:sz w:val="28"/>
          <w:szCs w:val="28"/>
        </w:rPr>
        <w:t>11</w:t>
      </w:r>
      <w:r w:rsidR="003E1D26" w:rsidRPr="003E1D26">
        <w:rPr>
          <w:rFonts w:ascii="Times New Roman" w:hAnsi="Times New Roman" w:cs="Times New Roman"/>
          <w:sz w:val="28"/>
          <w:szCs w:val="28"/>
        </w:rPr>
        <w:t xml:space="preserve">. Заключение подписывается </w:t>
      </w:r>
      <w:r w:rsidR="005B7521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E1D26" w:rsidRPr="003E1D26">
        <w:rPr>
          <w:rFonts w:ascii="Times New Roman" w:hAnsi="Times New Roman" w:cs="Times New Roman"/>
          <w:sz w:val="28"/>
          <w:szCs w:val="28"/>
        </w:rPr>
        <w:t>уполномоченного органа, и в день его подписания направляется разработчику административного регламента.</w:t>
      </w:r>
    </w:p>
    <w:p w:rsidR="005B7521" w:rsidRDefault="00AF2E9E" w:rsidP="005B75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2"/>
      <w:bookmarkEnd w:id="20"/>
      <w:r>
        <w:rPr>
          <w:rFonts w:ascii="Times New Roman" w:hAnsi="Times New Roman" w:cs="Times New Roman"/>
          <w:sz w:val="28"/>
          <w:szCs w:val="28"/>
        </w:rPr>
        <w:t>12</w:t>
      </w:r>
      <w:r w:rsidR="003E1D26" w:rsidRPr="003E1D26">
        <w:rPr>
          <w:rFonts w:ascii="Times New Roman" w:hAnsi="Times New Roman" w:cs="Times New Roman"/>
          <w:sz w:val="28"/>
          <w:szCs w:val="28"/>
        </w:rPr>
        <w:t>. Заключение подлежит обязательному рассмотрению разработчико</w:t>
      </w:r>
      <w:r w:rsidR="0058389B">
        <w:rPr>
          <w:rFonts w:ascii="Times New Roman" w:hAnsi="Times New Roman" w:cs="Times New Roman"/>
          <w:sz w:val="28"/>
          <w:szCs w:val="28"/>
        </w:rPr>
        <w:t>м административного регламента.</w:t>
      </w:r>
    </w:p>
    <w:p w:rsidR="00AC1683" w:rsidRDefault="00A72E3C" w:rsidP="00060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A7">
        <w:rPr>
          <w:rFonts w:ascii="Times New Roman" w:hAnsi="Times New Roman" w:cs="Times New Roman"/>
          <w:sz w:val="28"/>
          <w:szCs w:val="28"/>
        </w:rPr>
        <w:t xml:space="preserve">13. </w:t>
      </w:r>
      <w:r w:rsidR="003E1D26" w:rsidRPr="00D43EA7">
        <w:rPr>
          <w:rFonts w:ascii="Times New Roman" w:hAnsi="Times New Roman" w:cs="Times New Roman"/>
          <w:sz w:val="28"/>
          <w:szCs w:val="28"/>
        </w:rPr>
        <w:t>По результатам рассмотрения заключения разработчик административного регламента</w:t>
      </w:r>
      <w:r w:rsidR="00D43EA7">
        <w:rPr>
          <w:rFonts w:ascii="Times New Roman" w:hAnsi="Times New Roman" w:cs="Times New Roman"/>
          <w:sz w:val="28"/>
          <w:szCs w:val="28"/>
        </w:rPr>
        <w:t>,</w:t>
      </w:r>
      <w:r w:rsidR="0058389B">
        <w:rPr>
          <w:rFonts w:ascii="Times New Roman" w:hAnsi="Times New Roman" w:cs="Times New Roman"/>
          <w:sz w:val="28"/>
          <w:szCs w:val="28"/>
        </w:rPr>
        <w:t xml:space="preserve"> подготавливает и</w:t>
      </w:r>
      <w:r w:rsidR="00D43EA7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3E1D26" w:rsidRPr="00D43EA7">
        <w:rPr>
          <w:rFonts w:ascii="Times New Roman" w:hAnsi="Times New Roman" w:cs="Times New Roman"/>
          <w:sz w:val="28"/>
          <w:szCs w:val="28"/>
        </w:rPr>
        <w:t xml:space="preserve"> </w:t>
      </w:r>
      <w:r w:rsidR="00D43EA7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D43EA7" w:rsidRPr="00D43EA7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</w:t>
      </w:r>
      <w:r w:rsidR="0058389B">
        <w:rPr>
          <w:rFonts w:ascii="Times New Roman" w:hAnsi="Times New Roman" w:cs="Times New Roman"/>
          <w:sz w:val="28"/>
          <w:szCs w:val="28"/>
        </w:rPr>
        <w:t>ого</w:t>
      </w:r>
      <w:r w:rsidR="00D43EA7" w:rsidRPr="00D43EA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8389B">
        <w:rPr>
          <w:rFonts w:ascii="Times New Roman" w:hAnsi="Times New Roman" w:cs="Times New Roman"/>
          <w:sz w:val="28"/>
          <w:szCs w:val="28"/>
        </w:rPr>
        <w:t>а</w:t>
      </w:r>
      <w:r w:rsidR="00D43EA7" w:rsidRPr="00D43EA7">
        <w:rPr>
          <w:rFonts w:ascii="Times New Roman" w:hAnsi="Times New Roman" w:cs="Times New Roman"/>
          <w:sz w:val="28"/>
          <w:szCs w:val="28"/>
        </w:rPr>
        <w:t xml:space="preserve"> </w:t>
      </w:r>
      <w:r w:rsidR="00D43EA7">
        <w:rPr>
          <w:rFonts w:ascii="Times New Roman" w:hAnsi="Times New Roman" w:cs="Times New Roman"/>
          <w:sz w:val="28"/>
          <w:szCs w:val="28"/>
        </w:rPr>
        <w:t>на согласование</w:t>
      </w:r>
      <w:r w:rsidR="00D43EA7" w:rsidRPr="00D43EA7">
        <w:rPr>
          <w:rFonts w:ascii="Times New Roman" w:hAnsi="Times New Roman" w:cs="Times New Roman"/>
          <w:sz w:val="28"/>
          <w:szCs w:val="28"/>
        </w:rPr>
        <w:t xml:space="preserve"> в установленном порядке делопроизводства в администрации Тенькинского </w:t>
      </w:r>
      <w:r w:rsidR="00D43EA7">
        <w:rPr>
          <w:rFonts w:ascii="Times New Roman" w:hAnsi="Times New Roman" w:cs="Times New Roman"/>
          <w:sz w:val="28"/>
          <w:szCs w:val="28"/>
        </w:rPr>
        <w:t>городского округа Магаданской области</w:t>
      </w:r>
      <w:r w:rsidR="00D43EA7" w:rsidRPr="00D43EA7">
        <w:rPr>
          <w:rFonts w:ascii="Times New Roman" w:hAnsi="Times New Roman" w:cs="Times New Roman"/>
          <w:sz w:val="28"/>
          <w:szCs w:val="28"/>
        </w:rPr>
        <w:t>.</w:t>
      </w:r>
      <w:bookmarkEnd w:id="21"/>
    </w:p>
    <w:p w:rsidR="00060752" w:rsidRPr="00060752" w:rsidRDefault="0094741A" w:rsidP="0094741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060752" w:rsidRPr="00060752" w:rsidSect="001E5C3E">
      <w:pgSz w:w="11909" w:h="16834"/>
      <w:pgMar w:top="1135" w:right="710" w:bottom="993" w:left="1560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81" w:rsidRDefault="00BA0781" w:rsidP="001E5C3E">
      <w:r>
        <w:separator/>
      </w:r>
    </w:p>
  </w:endnote>
  <w:endnote w:type="continuationSeparator" w:id="0">
    <w:p w:rsidR="00BA0781" w:rsidRDefault="00BA0781" w:rsidP="001E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81" w:rsidRDefault="00BA0781" w:rsidP="001E5C3E">
      <w:r>
        <w:separator/>
      </w:r>
    </w:p>
  </w:footnote>
  <w:footnote w:type="continuationSeparator" w:id="0">
    <w:p w:rsidR="00BA0781" w:rsidRDefault="00BA0781" w:rsidP="001E5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923238"/>
      <w:docPartObj>
        <w:docPartGallery w:val="Page Numbers (Top of Page)"/>
        <w:docPartUnique/>
      </w:docPartObj>
    </w:sdtPr>
    <w:sdtEndPr/>
    <w:sdtContent>
      <w:p w:rsidR="001E5C3E" w:rsidRDefault="001E5C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FDA">
          <w:rPr>
            <w:noProof/>
          </w:rPr>
          <w:t>2</w:t>
        </w:r>
        <w:r>
          <w:fldChar w:fldCharType="end"/>
        </w:r>
      </w:p>
    </w:sdtContent>
  </w:sdt>
  <w:p w:rsidR="001E5C3E" w:rsidRDefault="001E5C3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203"/>
    <w:multiLevelType w:val="multilevel"/>
    <w:tmpl w:val="9FEE0ED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1FF554D"/>
    <w:multiLevelType w:val="singleLevel"/>
    <w:tmpl w:val="4CA82AEA"/>
    <w:lvl w:ilvl="0">
      <w:start w:val="1"/>
      <w:numFmt w:val="decimal"/>
      <w:lvlText w:val="3.2.%1."/>
      <w:legacy w:legacy="1" w:legacySpace="0" w:legacyIndent="1008"/>
      <w:lvlJc w:val="left"/>
      <w:rPr>
        <w:rFonts w:ascii="Courier New" w:hAnsi="Courier New" w:cs="Courier New" w:hint="default"/>
      </w:rPr>
    </w:lvl>
  </w:abstractNum>
  <w:abstractNum w:abstractNumId="2">
    <w:nsid w:val="033414ED"/>
    <w:multiLevelType w:val="singleLevel"/>
    <w:tmpl w:val="07D00B90"/>
    <w:lvl w:ilvl="0">
      <w:start w:val="1"/>
      <w:numFmt w:val="decimal"/>
      <w:lvlText w:val="2.%1."/>
      <w:legacy w:legacy="1" w:legacySpace="0" w:legacyIndent="710"/>
      <w:lvlJc w:val="left"/>
      <w:rPr>
        <w:rFonts w:ascii="Courier New" w:hAnsi="Courier New" w:cs="Courier New" w:hint="default"/>
      </w:rPr>
    </w:lvl>
  </w:abstractNum>
  <w:abstractNum w:abstractNumId="3">
    <w:nsid w:val="03D06370"/>
    <w:multiLevelType w:val="singleLevel"/>
    <w:tmpl w:val="0BCA8AC2"/>
    <w:lvl w:ilvl="0">
      <w:start w:val="4"/>
      <w:numFmt w:val="decimal"/>
      <w:lvlText w:val="2.%1."/>
      <w:legacy w:legacy="1" w:legacySpace="0" w:legacyIndent="716"/>
      <w:lvlJc w:val="left"/>
      <w:rPr>
        <w:rFonts w:ascii="Courier New" w:hAnsi="Courier New" w:cs="Courier New" w:hint="default"/>
      </w:rPr>
    </w:lvl>
  </w:abstractNum>
  <w:abstractNum w:abstractNumId="4">
    <w:nsid w:val="0F4F0A03"/>
    <w:multiLevelType w:val="multilevel"/>
    <w:tmpl w:val="A88459F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1AA4977"/>
    <w:multiLevelType w:val="multilevel"/>
    <w:tmpl w:val="406860B8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1B04C38"/>
    <w:multiLevelType w:val="multilevel"/>
    <w:tmpl w:val="3FF89F1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92F669F"/>
    <w:multiLevelType w:val="multilevel"/>
    <w:tmpl w:val="3FF89F1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8A09E5"/>
    <w:multiLevelType w:val="multilevel"/>
    <w:tmpl w:val="DBA04B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2E552B0"/>
    <w:multiLevelType w:val="singleLevel"/>
    <w:tmpl w:val="CFE62ED0"/>
    <w:lvl w:ilvl="0">
      <w:start w:val="1"/>
      <w:numFmt w:val="decimal"/>
      <w:lvlText w:val="3.1.%1."/>
      <w:legacy w:legacy="1" w:legacySpace="0" w:legacyIndent="1004"/>
      <w:lvlJc w:val="left"/>
      <w:rPr>
        <w:rFonts w:ascii="Courier New" w:hAnsi="Courier New" w:cs="Courier New" w:hint="default"/>
      </w:rPr>
    </w:lvl>
  </w:abstractNum>
  <w:abstractNum w:abstractNumId="10">
    <w:nsid w:val="2461581C"/>
    <w:multiLevelType w:val="singleLevel"/>
    <w:tmpl w:val="90A0BC3A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11">
    <w:nsid w:val="28590C46"/>
    <w:multiLevelType w:val="multilevel"/>
    <w:tmpl w:val="F424B7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B5813C0"/>
    <w:multiLevelType w:val="singleLevel"/>
    <w:tmpl w:val="B66CF126"/>
    <w:lvl w:ilvl="0">
      <w:start w:val="6"/>
      <w:numFmt w:val="decimal"/>
      <w:lvlText w:val="3.1.%1."/>
      <w:legacy w:legacy="1" w:legacySpace="0" w:legacyIndent="998"/>
      <w:lvlJc w:val="left"/>
      <w:rPr>
        <w:rFonts w:ascii="Courier New" w:hAnsi="Courier New" w:cs="Courier New" w:hint="default"/>
      </w:rPr>
    </w:lvl>
  </w:abstractNum>
  <w:abstractNum w:abstractNumId="13">
    <w:nsid w:val="33016115"/>
    <w:multiLevelType w:val="multilevel"/>
    <w:tmpl w:val="C90ED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6D25D95"/>
    <w:multiLevelType w:val="multilevel"/>
    <w:tmpl w:val="DBA04B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DB1728A"/>
    <w:multiLevelType w:val="multilevel"/>
    <w:tmpl w:val="DB804E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0774B55"/>
    <w:multiLevelType w:val="multilevel"/>
    <w:tmpl w:val="88F21582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7">
    <w:nsid w:val="40A41D3C"/>
    <w:multiLevelType w:val="singleLevel"/>
    <w:tmpl w:val="47AAAC5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7E85936"/>
    <w:multiLevelType w:val="multilevel"/>
    <w:tmpl w:val="7200FDF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A4C690C"/>
    <w:multiLevelType w:val="multilevel"/>
    <w:tmpl w:val="3FF89F1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E8A1F77"/>
    <w:multiLevelType w:val="singleLevel"/>
    <w:tmpl w:val="7DF6DEFE"/>
    <w:lvl w:ilvl="0">
      <w:start w:val="7"/>
      <w:numFmt w:val="decimal"/>
      <w:lvlText w:val="2.%1."/>
      <w:legacy w:legacy="1" w:legacySpace="0" w:legacyIndent="710"/>
      <w:lvlJc w:val="left"/>
      <w:rPr>
        <w:rFonts w:ascii="Courier New" w:hAnsi="Courier New" w:cs="Courier New" w:hint="default"/>
      </w:rPr>
    </w:lvl>
  </w:abstractNum>
  <w:abstractNum w:abstractNumId="21">
    <w:nsid w:val="60CE049F"/>
    <w:multiLevelType w:val="singleLevel"/>
    <w:tmpl w:val="FF2E1E04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 w:hint="default"/>
      </w:rPr>
    </w:lvl>
  </w:abstractNum>
  <w:abstractNum w:abstractNumId="22">
    <w:nsid w:val="6A020CC6"/>
    <w:multiLevelType w:val="multilevel"/>
    <w:tmpl w:val="564898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3902F2C"/>
    <w:multiLevelType w:val="multilevel"/>
    <w:tmpl w:val="B82AA3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8AF2A6E"/>
    <w:multiLevelType w:val="multilevel"/>
    <w:tmpl w:val="CDCA74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7B5B2873"/>
    <w:multiLevelType w:val="multilevel"/>
    <w:tmpl w:val="963295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7D754308"/>
    <w:multiLevelType w:val="multilevel"/>
    <w:tmpl w:val="963295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7F5F2784"/>
    <w:multiLevelType w:val="singleLevel"/>
    <w:tmpl w:val="540234CC"/>
    <w:lvl w:ilvl="0">
      <w:start w:val="10"/>
      <w:numFmt w:val="decimal"/>
      <w:lvlText w:val="3.1.%1."/>
      <w:legacy w:legacy="1" w:legacySpace="0" w:legacyIndent="1147"/>
      <w:lvlJc w:val="left"/>
      <w:rPr>
        <w:rFonts w:ascii="Courier New" w:hAnsi="Courier New" w:cs="Courier New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20"/>
  </w:num>
  <w:num w:numId="5">
    <w:abstractNumId w:val="9"/>
  </w:num>
  <w:num w:numId="6">
    <w:abstractNumId w:val="12"/>
  </w:num>
  <w:num w:numId="7">
    <w:abstractNumId w:val="27"/>
  </w:num>
  <w:num w:numId="8">
    <w:abstractNumId w:val="1"/>
  </w:num>
  <w:num w:numId="9">
    <w:abstractNumId w:val="21"/>
  </w:num>
  <w:num w:numId="10">
    <w:abstractNumId w:val="18"/>
  </w:num>
  <w:num w:numId="11">
    <w:abstractNumId w:val="23"/>
  </w:num>
  <w:num w:numId="12">
    <w:abstractNumId w:val="4"/>
  </w:num>
  <w:num w:numId="13">
    <w:abstractNumId w:val="0"/>
  </w:num>
  <w:num w:numId="14">
    <w:abstractNumId w:val="15"/>
  </w:num>
  <w:num w:numId="15">
    <w:abstractNumId w:val="7"/>
  </w:num>
  <w:num w:numId="16">
    <w:abstractNumId w:val="5"/>
  </w:num>
  <w:num w:numId="17">
    <w:abstractNumId w:val="16"/>
  </w:num>
  <w:num w:numId="18">
    <w:abstractNumId w:val="19"/>
  </w:num>
  <w:num w:numId="19">
    <w:abstractNumId w:val="6"/>
  </w:num>
  <w:num w:numId="20">
    <w:abstractNumId w:val="17"/>
  </w:num>
  <w:num w:numId="21">
    <w:abstractNumId w:val="14"/>
  </w:num>
  <w:num w:numId="22">
    <w:abstractNumId w:val="8"/>
  </w:num>
  <w:num w:numId="23">
    <w:abstractNumId w:val="26"/>
  </w:num>
  <w:num w:numId="24">
    <w:abstractNumId w:val="25"/>
  </w:num>
  <w:num w:numId="25">
    <w:abstractNumId w:val="22"/>
  </w:num>
  <w:num w:numId="26">
    <w:abstractNumId w:val="11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DBA"/>
    <w:rsid w:val="00001C1E"/>
    <w:rsid w:val="00012E27"/>
    <w:rsid w:val="000171FD"/>
    <w:rsid w:val="00024EE4"/>
    <w:rsid w:val="00031096"/>
    <w:rsid w:val="00031269"/>
    <w:rsid w:val="000414C3"/>
    <w:rsid w:val="00042E2E"/>
    <w:rsid w:val="000565DC"/>
    <w:rsid w:val="00060752"/>
    <w:rsid w:val="00080398"/>
    <w:rsid w:val="00093F25"/>
    <w:rsid w:val="000B11F2"/>
    <w:rsid w:val="000C6135"/>
    <w:rsid w:val="000D7560"/>
    <w:rsid w:val="000E7361"/>
    <w:rsid w:val="00104362"/>
    <w:rsid w:val="001139F1"/>
    <w:rsid w:val="0011753E"/>
    <w:rsid w:val="001319A9"/>
    <w:rsid w:val="001701FB"/>
    <w:rsid w:val="001738A6"/>
    <w:rsid w:val="001B676C"/>
    <w:rsid w:val="001E2BDE"/>
    <w:rsid w:val="001E5C3E"/>
    <w:rsid w:val="00222936"/>
    <w:rsid w:val="0022754E"/>
    <w:rsid w:val="00245463"/>
    <w:rsid w:val="00247656"/>
    <w:rsid w:val="0025669A"/>
    <w:rsid w:val="0027177E"/>
    <w:rsid w:val="00292C13"/>
    <w:rsid w:val="002A23CA"/>
    <w:rsid w:val="002B6075"/>
    <w:rsid w:val="002E12FE"/>
    <w:rsid w:val="00300F40"/>
    <w:rsid w:val="00304688"/>
    <w:rsid w:val="00313406"/>
    <w:rsid w:val="00342FB7"/>
    <w:rsid w:val="003436EA"/>
    <w:rsid w:val="00371564"/>
    <w:rsid w:val="00383852"/>
    <w:rsid w:val="003842DA"/>
    <w:rsid w:val="00395E63"/>
    <w:rsid w:val="00397F43"/>
    <w:rsid w:val="003A2923"/>
    <w:rsid w:val="003B1650"/>
    <w:rsid w:val="003B31D9"/>
    <w:rsid w:val="003D67C6"/>
    <w:rsid w:val="003E1D26"/>
    <w:rsid w:val="003E5A81"/>
    <w:rsid w:val="003F3A8C"/>
    <w:rsid w:val="003F4FB2"/>
    <w:rsid w:val="003F7EA8"/>
    <w:rsid w:val="004071E0"/>
    <w:rsid w:val="00431DBA"/>
    <w:rsid w:val="00442BF8"/>
    <w:rsid w:val="00453BEF"/>
    <w:rsid w:val="004829AA"/>
    <w:rsid w:val="004A17C6"/>
    <w:rsid w:val="004C0254"/>
    <w:rsid w:val="004C480B"/>
    <w:rsid w:val="004C6025"/>
    <w:rsid w:val="004D143E"/>
    <w:rsid w:val="004E1658"/>
    <w:rsid w:val="004E56C1"/>
    <w:rsid w:val="00531BE1"/>
    <w:rsid w:val="0053639F"/>
    <w:rsid w:val="0054347C"/>
    <w:rsid w:val="005627F7"/>
    <w:rsid w:val="0058389B"/>
    <w:rsid w:val="00596496"/>
    <w:rsid w:val="005B0208"/>
    <w:rsid w:val="005B1427"/>
    <w:rsid w:val="005B7521"/>
    <w:rsid w:val="005E60D2"/>
    <w:rsid w:val="005F1A5A"/>
    <w:rsid w:val="00623424"/>
    <w:rsid w:val="00625678"/>
    <w:rsid w:val="0063333F"/>
    <w:rsid w:val="00675479"/>
    <w:rsid w:val="0068387E"/>
    <w:rsid w:val="00694B13"/>
    <w:rsid w:val="006A084B"/>
    <w:rsid w:val="006C5157"/>
    <w:rsid w:val="006D44FA"/>
    <w:rsid w:val="00704050"/>
    <w:rsid w:val="0073025A"/>
    <w:rsid w:val="00735CCB"/>
    <w:rsid w:val="00751571"/>
    <w:rsid w:val="00751CEF"/>
    <w:rsid w:val="007525D6"/>
    <w:rsid w:val="007538DC"/>
    <w:rsid w:val="007635F0"/>
    <w:rsid w:val="00776B8F"/>
    <w:rsid w:val="00792424"/>
    <w:rsid w:val="007932AD"/>
    <w:rsid w:val="007B1F70"/>
    <w:rsid w:val="007D01CB"/>
    <w:rsid w:val="007F1B28"/>
    <w:rsid w:val="008040C6"/>
    <w:rsid w:val="00804B6C"/>
    <w:rsid w:val="00814C97"/>
    <w:rsid w:val="00834464"/>
    <w:rsid w:val="008478FD"/>
    <w:rsid w:val="00875B2F"/>
    <w:rsid w:val="008800D6"/>
    <w:rsid w:val="00886EFF"/>
    <w:rsid w:val="00890438"/>
    <w:rsid w:val="008954CD"/>
    <w:rsid w:val="00896FED"/>
    <w:rsid w:val="008A36E2"/>
    <w:rsid w:val="008A6C3C"/>
    <w:rsid w:val="008B3482"/>
    <w:rsid w:val="008E57C6"/>
    <w:rsid w:val="008F24E8"/>
    <w:rsid w:val="00906D98"/>
    <w:rsid w:val="009210AA"/>
    <w:rsid w:val="00923585"/>
    <w:rsid w:val="00926559"/>
    <w:rsid w:val="00937374"/>
    <w:rsid w:val="009400D8"/>
    <w:rsid w:val="00942C1F"/>
    <w:rsid w:val="0094741A"/>
    <w:rsid w:val="0095214F"/>
    <w:rsid w:val="0095375F"/>
    <w:rsid w:val="00965273"/>
    <w:rsid w:val="00981037"/>
    <w:rsid w:val="0098411F"/>
    <w:rsid w:val="009A19B6"/>
    <w:rsid w:val="009B3797"/>
    <w:rsid w:val="009C06B2"/>
    <w:rsid w:val="009C51D0"/>
    <w:rsid w:val="009C525D"/>
    <w:rsid w:val="009D2FDA"/>
    <w:rsid w:val="009D3C93"/>
    <w:rsid w:val="009E703D"/>
    <w:rsid w:val="009F5B30"/>
    <w:rsid w:val="00A16571"/>
    <w:rsid w:val="00A40A4E"/>
    <w:rsid w:val="00A4661B"/>
    <w:rsid w:val="00A72E3C"/>
    <w:rsid w:val="00A83BBB"/>
    <w:rsid w:val="00A86C46"/>
    <w:rsid w:val="00A90D5E"/>
    <w:rsid w:val="00A93BEF"/>
    <w:rsid w:val="00A94EEA"/>
    <w:rsid w:val="00A961AD"/>
    <w:rsid w:val="00A97DAC"/>
    <w:rsid w:val="00AB0EED"/>
    <w:rsid w:val="00AB414C"/>
    <w:rsid w:val="00AB4351"/>
    <w:rsid w:val="00AC1683"/>
    <w:rsid w:val="00AC4452"/>
    <w:rsid w:val="00AD3CB8"/>
    <w:rsid w:val="00AD4775"/>
    <w:rsid w:val="00AD7E5C"/>
    <w:rsid w:val="00AF0F14"/>
    <w:rsid w:val="00AF2E9E"/>
    <w:rsid w:val="00B023BE"/>
    <w:rsid w:val="00B0399F"/>
    <w:rsid w:val="00B23AFC"/>
    <w:rsid w:val="00B26A3C"/>
    <w:rsid w:val="00B275E8"/>
    <w:rsid w:val="00B2783F"/>
    <w:rsid w:val="00B323FD"/>
    <w:rsid w:val="00B32BE6"/>
    <w:rsid w:val="00B46D3C"/>
    <w:rsid w:val="00B559BF"/>
    <w:rsid w:val="00B61B16"/>
    <w:rsid w:val="00B87936"/>
    <w:rsid w:val="00B92395"/>
    <w:rsid w:val="00B953E5"/>
    <w:rsid w:val="00BA0781"/>
    <w:rsid w:val="00BA544D"/>
    <w:rsid w:val="00BC3941"/>
    <w:rsid w:val="00BC67C1"/>
    <w:rsid w:val="00BE256D"/>
    <w:rsid w:val="00BF3EEA"/>
    <w:rsid w:val="00BF651B"/>
    <w:rsid w:val="00C12263"/>
    <w:rsid w:val="00C14213"/>
    <w:rsid w:val="00C32607"/>
    <w:rsid w:val="00C374FF"/>
    <w:rsid w:val="00C6263E"/>
    <w:rsid w:val="00C75B72"/>
    <w:rsid w:val="00C76A83"/>
    <w:rsid w:val="00C95D63"/>
    <w:rsid w:val="00CA7329"/>
    <w:rsid w:val="00CB05FD"/>
    <w:rsid w:val="00CB2C46"/>
    <w:rsid w:val="00CB2D40"/>
    <w:rsid w:val="00CC3CEA"/>
    <w:rsid w:val="00CD69EB"/>
    <w:rsid w:val="00CE0D30"/>
    <w:rsid w:val="00CF0E28"/>
    <w:rsid w:val="00D00129"/>
    <w:rsid w:val="00D0178E"/>
    <w:rsid w:val="00D0264D"/>
    <w:rsid w:val="00D03F14"/>
    <w:rsid w:val="00D0501D"/>
    <w:rsid w:val="00D15299"/>
    <w:rsid w:val="00D320AA"/>
    <w:rsid w:val="00D4332C"/>
    <w:rsid w:val="00D43E11"/>
    <w:rsid w:val="00D43EA7"/>
    <w:rsid w:val="00D534B7"/>
    <w:rsid w:val="00D53727"/>
    <w:rsid w:val="00D56ADC"/>
    <w:rsid w:val="00D6707C"/>
    <w:rsid w:val="00D72112"/>
    <w:rsid w:val="00D77386"/>
    <w:rsid w:val="00D77C54"/>
    <w:rsid w:val="00D834CB"/>
    <w:rsid w:val="00DA3F4E"/>
    <w:rsid w:val="00DB41CA"/>
    <w:rsid w:val="00DB5B8F"/>
    <w:rsid w:val="00DC4026"/>
    <w:rsid w:val="00DF08C4"/>
    <w:rsid w:val="00E07803"/>
    <w:rsid w:val="00E24EB9"/>
    <w:rsid w:val="00E35A5D"/>
    <w:rsid w:val="00E4401A"/>
    <w:rsid w:val="00E504D9"/>
    <w:rsid w:val="00E535D6"/>
    <w:rsid w:val="00E564BC"/>
    <w:rsid w:val="00E6491D"/>
    <w:rsid w:val="00E8272D"/>
    <w:rsid w:val="00E9026A"/>
    <w:rsid w:val="00E91D2C"/>
    <w:rsid w:val="00E9534C"/>
    <w:rsid w:val="00E96DB8"/>
    <w:rsid w:val="00E97932"/>
    <w:rsid w:val="00EB26EF"/>
    <w:rsid w:val="00EB2C60"/>
    <w:rsid w:val="00EB7E7A"/>
    <w:rsid w:val="00EC484D"/>
    <w:rsid w:val="00EC4A5B"/>
    <w:rsid w:val="00EE1836"/>
    <w:rsid w:val="00EE5CD6"/>
    <w:rsid w:val="00EF3D07"/>
    <w:rsid w:val="00F27F1D"/>
    <w:rsid w:val="00F40518"/>
    <w:rsid w:val="00F44377"/>
    <w:rsid w:val="00F52EB5"/>
    <w:rsid w:val="00F63592"/>
    <w:rsid w:val="00F83D42"/>
    <w:rsid w:val="00F85C52"/>
    <w:rsid w:val="00F979F1"/>
    <w:rsid w:val="00FA1A74"/>
    <w:rsid w:val="00FA3CA5"/>
    <w:rsid w:val="00FB2754"/>
    <w:rsid w:val="00FB2767"/>
    <w:rsid w:val="00FC2F58"/>
    <w:rsid w:val="00FD1246"/>
    <w:rsid w:val="00FE34B3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7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rsid w:val="00300F40"/>
    <w:pPr>
      <w:keepNext/>
      <w:widowControl/>
      <w:autoSpaceDE/>
      <w:autoSpaceDN/>
      <w:adjustRightInd/>
      <w:ind w:firstLine="720"/>
      <w:jc w:val="right"/>
      <w:outlineLvl w:val="0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34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0F40"/>
    <w:rPr>
      <w:b/>
      <w:sz w:val="24"/>
    </w:rPr>
  </w:style>
  <w:style w:type="character" w:customStyle="1" w:styleId="a4">
    <w:name w:val="Гипертекстовая ссылка"/>
    <w:basedOn w:val="a0"/>
    <w:uiPriority w:val="99"/>
    <w:rsid w:val="00C95D63"/>
    <w:rPr>
      <w:b/>
      <w:bCs/>
      <w:color w:val="106BBE"/>
    </w:rPr>
  </w:style>
  <w:style w:type="character" w:customStyle="1" w:styleId="a5">
    <w:name w:val="Цветовое выделение"/>
    <w:uiPriority w:val="99"/>
    <w:rsid w:val="001139F1"/>
    <w:rPr>
      <w:b/>
      <w:bCs/>
      <w:color w:val="26282F"/>
    </w:rPr>
  </w:style>
  <w:style w:type="paragraph" w:customStyle="1" w:styleId="a6">
    <w:name w:val="Комментарий"/>
    <w:basedOn w:val="a"/>
    <w:next w:val="a"/>
    <w:uiPriority w:val="99"/>
    <w:rsid w:val="001139F1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139F1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139F1"/>
    <w:pPr>
      <w:widowControl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139F1"/>
    <w:pPr>
      <w:widowControl/>
    </w:pPr>
    <w:rPr>
      <w:rFonts w:ascii="Arial" w:hAnsi="Arial" w:cs="Arial"/>
      <w:sz w:val="24"/>
      <w:szCs w:val="24"/>
    </w:rPr>
  </w:style>
  <w:style w:type="paragraph" w:styleId="aa">
    <w:name w:val="Body Text"/>
    <w:basedOn w:val="a"/>
    <w:link w:val="ab"/>
    <w:rsid w:val="00776B8F"/>
    <w:pPr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basedOn w:val="a0"/>
    <w:link w:val="aa"/>
    <w:rsid w:val="00776B8F"/>
    <w:rPr>
      <w:sz w:val="28"/>
    </w:rPr>
  </w:style>
  <w:style w:type="paragraph" w:styleId="3">
    <w:name w:val="Body Text 3"/>
    <w:basedOn w:val="a"/>
    <w:link w:val="30"/>
    <w:rsid w:val="00776B8F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30">
    <w:name w:val="Основной текст 3 Знак"/>
    <w:basedOn w:val="a0"/>
    <w:link w:val="3"/>
    <w:rsid w:val="00776B8F"/>
    <w:rPr>
      <w:b/>
      <w:bCs/>
      <w:sz w:val="24"/>
    </w:rPr>
  </w:style>
  <w:style w:type="paragraph" w:styleId="ac">
    <w:name w:val="header"/>
    <w:basedOn w:val="a"/>
    <w:link w:val="ad"/>
    <w:uiPriority w:val="99"/>
    <w:rsid w:val="001E5C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E5C3E"/>
    <w:rPr>
      <w:rFonts w:ascii="Courier New" w:hAnsi="Courier New" w:cs="Courier New"/>
    </w:rPr>
  </w:style>
  <w:style w:type="paragraph" w:styleId="ae">
    <w:name w:val="footer"/>
    <w:basedOn w:val="a"/>
    <w:link w:val="af"/>
    <w:rsid w:val="001E5C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E5C3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DDEA-59D7-4F79-AD0F-D9F7F2E9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6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Дима</dc:creator>
  <cp:keywords/>
  <dc:description/>
  <cp:lastModifiedBy>Максимец Екатерина Владимировна</cp:lastModifiedBy>
  <cp:revision>61</cp:revision>
  <cp:lastPrinted>2016-12-20T06:31:00Z</cp:lastPrinted>
  <dcterms:created xsi:type="dcterms:W3CDTF">2016-01-20T02:29:00Z</dcterms:created>
  <dcterms:modified xsi:type="dcterms:W3CDTF">2016-12-20T22:54:00Z</dcterms:modified>
</cp:coreProperties>
</file>