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4" w:rsidRPr="00353CAE" w:rsidRDefault="00E03084" w:rsidP="00775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>Уважаемые физические и юридические лица!</w:t>
      </w:r>
    </w:p>
    <w:p w:rsidR="00E03084" w:rsidRPr="00353CAE" w:rsidRDefault="00E03084" w:rsidP="00775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847FF1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3084" w:rsidRPr="00353CAE">
        <w:rPr>
          <w:rFonts w:ascii="Times New Roman" w:hAnsi="Times New Roman" w:cs="Times New Roman"/>
          <w:sz w:val="28"/>
          <w:szCs w:val="28"/>
        </w:rPr>
        <w:t xml:space="preserve">дминистрация Тенькинского городского округа Магаданской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E03084" w:rsidRPr="00353CAE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03084" w:rsidRPr="00353CAE">
        <w:rPr>
          <w:rFonts w:ascii="Times New Roman" w:hAnsi="Times New Roman" w:cs="Times New Roman"/>
          <w:sz w:val="28"/>
          <w:szCs w:val="28"/>
        </w:rPr>
        <w:t xml:space="preserve"> мероприятия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Просим граждан и юридических лиц рассмотреть прилагаемый к настоящему сообщению перечень объектов недвижимости, и в случае обнаружения объекта, собственником которого вы являетесь либо собственник, которого вам известен, в кратчайшие сроки известить об этом </w:t>
      </w:r>
      <w:r w:rsidR="00B411CA" w:rsidRPr="00353CAE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Тенькинского городского округа </w:t>
      </w:r>
      <w:r w:rsidRPr="00353CAE">
        <w:rPr>
          <w:rFonts w:ascii="Times New Roman" w:hAnsi="Times New Roman" w:cs="Times New Roman"/>
          <w:sz w:val="28"/>
          <w:szCs w:val="28"/>
        </w:rPr>
        <w:t>одним из указанных способов: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>- по почте: 68</w:t>
      </w:r>
      <w:r w:rsidR="00DA5AFD" w:rsidRPr="00353CAE">
        <w:rPr>
          <w:rFonts w:ascii="Times New Roman" w:hAnsi="Times New Roman" w:cs="Times New Roman"/>
          <w:sz w:val="28"/>
          <w:szCs w:val="28"/>
        </w:rPr>
        <w:t>6050</w:t>
      </w:r>
      <w:r w:rsidRPr="00353CAE">
        <w:rPr>
          <w:rFonts w:ascii="Times New Roman" w:hAnsi="Times New Roman" w:cs="Times New Roman"/>
          <w:sz w:val="28"/>
          <w:szCs w:val="28"/>
        </w:rPr>
        <w:t xml:space="preserve">, Магаданская область, </w:t>
      </w:r>
      <w:r w:rsidR="00DA5AFD" w:rsidRPr="00353CAE">
        <w:rPr>
          <w:rFonts w:ascii="Times New Roman" w:hAnsi="Times New Roman" w:cs="Times New Roman"/>
          <w:sz w:val="28"/>
          <w:szCs w:val="28"/>
        </w:rPr>
        <w:t>пос. Усть-Омчуг, ул. Горняцкая, 37</w:t>
      </w:r>
      <w:r w:rsidRPr="00353CAE">
        <w:rPr>
          <w:rFonts w:ascii="Times New Roman" w:hAnsi="Times New Roman" w:cs="Times New Roman"/>
          <w:sz w:val="28"/>
          <w:szCs w:val="28"/>
        </w:rPr>
        <w:t>;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- лично по адресу: </w:t>
      </w:r>
      <w:r w:rsidR="00DA5AFD" w:rsidRPr="00353CAE">
        <w:rPr>
          <w:rFonts w:ascii="Times New Roman" w:hAnsi="Times New Roman" w:cs="Times New Roman"/>
          <w:sz w:val="28"/>
          <w:szCs w:val="28"/>
        </w:rPr>
        <w:t>Магаданская область, пос. Усть-Омчуг, ул. Горняцкая, 37, кабинет  34, 35</w:t>
      </w:r>
      <w:r w:rsidRPr="00353CAE">
        <w:rPr>
          <w:rFonts w:ascii="Times New Roman" w:hAnsi="Times New Roman" w:cs="Times New Roman"/>
          <w:sz w:val="28"/>
          <w:szCs w:val="28"/>
        </w:rPr>
        <w:t>;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r w:rsidR="00B411CA" w:rsidRPr="00353CAE">
        <w:rPr>
          <w:rFonts w:ascii="Times New Roman" w:hAnsi="Times New Roman" w:cs="Times New Roman"/>
          <w:sz w:val="28"/>
          <w:szCs w:val="28"/>
        </w:rPr>
        <w:t>tenka-kumi@rambler.ru</w:t>
      </w:r>
      <w:r w:rsidRPr="00353CAE">
        <w:rPr>
          <w:rFonts w:ascii="Times New Roman" w:hAnsi="Times New Roman" w:cs="Times New Roman"/>
          <w:sz w:val="28"/>
          <w:szCs w:val="28"/>
        </w:rPr>
        <w:t>.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ранее учтенных объектов недвижимости, указанных в прилагаемом перечне, в том числе документы, подтверждающие права на объекты, могут быть представлены в </w:t>
      </w:r>
      <w:r w:rsidR="00FD2D0D" w:rsidRPr="00353CA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53CAE">
        <w:rPr>
          <w:rFonts w:ascii="Times New Roman" w:hAnsi="Times New Roman" w:cs="Times New Roman"/>
          <w:sz w:val="28"/>
          <w:szCs w:val="28"/>
        </w:rPr>
        <w:t xml:space="preserve">такими правообладателями (их уполномоченными представителями), а также любыми заинтересованными лицами, к информации которых необходимо приложить сведения о почтовом адресе и (или) адресе электронной почты для связи с ними. 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Обращаем внимание, что при предоставлении правообладателями либо заинтересованными лицами сведений о почтовом адресе и (или) адресе электронной почты для связи с ними в </w:t>
      </w:r>
      <w:r w:rsidR="00FD2D0D" w:rsidRPr="00353CA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53CAE">
        <w:rPr>
          <w:rFonts w:ascii="Times New Roman" w:hAnsi="Times New Roman" w:cs="Times New Roman"/>
          <w:sz w:val="28"/>
          <w:szCs w:val="28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государственная регистрация ранее возникшего права на объекты недвижимого имущества в соответствии со </w:t>
      </w:r>
      <w:r w:rsidRPr="00353CAE">
        <w:rPr>
          <w:rFonts w:ascii="Times New Roman" w:hAnsi="Times New Roman" w:cs="Times New Roman"/>
          <w:sz w:val="28"/>
          <w:szCs w:val="28"/>
        </w:rPr>
        <w:lastRenderedPageBreak/>
        <w:t>статьей 69 Федерального закона от 13.07.2015 № 218-ФЗ «О государственной регистрации недвижимости» возможна при самостоятельном обращении в Управление Федеральной службы государственной регистрации, кадастра и картографии по Магаданской области и Чукотскому автономному округу.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25.01.2000).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Перечень объектов регулярно дополняется. С ним можно ознакомиться на сайте </w:t>
      </w:r>
      <w:r w:rsidR="00FD2D0D" w:rsidRPr="00353CAE">
        <w:rPr>
          <w:rFonts w:ascii="Times New Roman" w:hAnsi="Times New Roman" w:cs="Times New Roman"/>
          <w:sz w:val="28"/>
          <w:szCs w:val="28"/>
        </w:rPr>
        <w:t>администрации</w:t>
      </w:r>
      <w:r w:rsidR="00353CAE" w:rsidRPr="00353CAE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Pr="00353CAE">
        <w:rPr>
          <w:rFonts w:ascii="Times New Roman" w:hAnsi="Times New Roman" w:cs="Times New Roman"/>
          <w:sz w:val="28"/>
          <w:szCs w:val="28"/>
        </w:rPr>
        <w:t>.</w:t>
      </w:r>
    </w:p>
    <w:p w:rsidR="00E03084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157" w:rsidRPr="00353CAE" w:rsidRDefault="00C14157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ссылка: </w:t>
      </w:r>
      <w:hyperlink r:id="rId5" w:tooltip="Ссылка: https://disk.yandex.ru/d/xqx_4eSsiD8uag" w:history="1">
        <w:r>
          <w:rPr>
            <w:rStyle w:val="a3"/>
            <w:rFonts w:ascii="Arial" w:hAnsi="Arial" w:cs="Arial"/>
            <w:sz w:val="27"/>
            <w:szCs w:val="27"/>
          </w:rPr>
          <w:t>https://disk.yandex</w:t>
        </w:r>
        <w:bookmarkStart w:id="0" w:name="_GoBack"/>
        <w:bookmarkEnd w:id="0"/>
        <w:r>
          <w:rPr>
            <w:rStyle w:val="a3"/>
            <w:rFonts w:ascii="Arial" w:hAnsi="Arial" w:cs="Arial"/>
            <w:sz w:val="27"/>
            <w:szCs w:val="27"/>
          </w:rPr>
          <w:t>.ru/d/xqx_4eSsiD8uag</w:t>
        </w:r>
      </w:hyperlink>
    </w:p>
    <w:sectPr w:rsidR="00C14157" w:rsidRPr="0035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F0"/>
    <w:rsid w:val="00353CAE"/>
    <w:rsid w:val="00363DBF"/>
    <w:rsid w:val="003B733E"/>
    <w:rsid w:val="004C75F0"/>
    <w:rsid w:val="00542CA9"/>
    <w:rsid w:val="00712828"/>
    <w:rsid w:val="007751D9"/>
    <w:rsid w:val="00847FF1"/>
    <w:rsid w:val="009E197B"/>
    <w:rsid w:val="00B411CA"/>
    <w:rsid w:val="00C14157"/>
    <w:rsid w:val="00DA5AFD"/>
    <w:rsid w:val="00E03084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xqx_4eSsiD8u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антон</cp:lastModifiedBy>
  <cp:revision>6</cp:revision>
  <dcterms:created xsi:type="dcterms:W3CDTF">2022-02-01T22:08:00Z</dcterms:created>
  <dcterms:modified xsi:type="dcterms:W3CDTF">2022-05-13T00:48:00Z</dcterms:modified>
</cp:coreProperties>
</file>